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right" w:leader="none" w:pos="9498"/>
        </w:tabs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Modello B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Alla CAMERA DI COMMERCIO delle Marche</w:t>
      </w:r>
    </w:p>
    <w:p w:rsidR="00000000" w:rsidDel="00000000" w:rsidP="00000000" w:rsidRDefault="00000000" w:rsidRPr="00000000" w14:paraId="00000002">
      <w:pPr>
        <w:pageBreakBefore w:val="0"/>
        <w:tabs>
          <w:tab w:val="right" w:leader="none" w:pos="9498"/>
        </w:tabs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RENDICONTAZIONE E DOMANDA DI LIQUIDAZIONE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CONTRIBUTO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PER LA PARTECIPAZIONE A 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BANDO INTERNAZIONALIZZAZIONE 2025 primo semestre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DICHIARAZIONE SOSTITUTIVA DELL’ATTO DI NOTORIETA’ (Art.47 D.P.R. 28 dicembre 2000, n.445)</w:t>
      </w: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115.0" w:type="dxa"/>
        <w:tblLayout w:type="fixed"/>
        <w:tblLook w:val="00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797.0" w:type="dxa"/>
              <w:jc w:val="left"/>
              <w:tblBorders>
                <w:top w:color="999999" w:space="0" w:sz="4" w:val="single"/>
                <w:left w:color="999999" w:space="0" w:sz="4" w:val="single"/>
                <w:bottom w:color="999999" w:space="0" w:sz="4" w:val="single"/>
                <w:right w:color="999999" w:space="0" w:sz="4" w:val="single"/>
                <w:insideH w:color="999999" w:space="0" w:sz="4" w:val="single"/>
                <w:insideV w:color="999999" w:space="0" w:sz="4" w:val="single"/>
              </w:tblBorders>
              <w:tblLayout w:type="fixed"/>
              <w:tblLook w:val="0000"/>
            </w:tblPr>
            <w:tblGrid>
              <w:gridCol w:w="1198"/>
              <w:gridCol w:w="105"/>
              <w:gridCol w:w="420"/>
              <w:gridCol w:w="675"/>
              <w:gridCol w:w="107"/>
              <w:gridCol w:w="107"/>
              <w:gridCol w:w="2340"/>
              <w:gridCol w:w="178"/>
              <w:gridCol w:w="932"/>
              <w:gridCol w:w="1005"/>
              <w:gridCol w:w="255"/>
              <w:gridCol w:w="1129"/>
              <w:gridCol w:w="1346"/>
              <w:tblGridChange w:id="0">
                <w:tblGrid>
                  <w:gridCol w:w="1198"/>
                  <w:gridCol w:w="105"/>
                  <w:gridCol w:w="420"/>
                  <w:gridCol w:w="675"/>
                  <w:gridCol w:w="107"/>
                  <w:gridCol w:w="107"/>
                  <w:gridCol w:w="2340"/>
                  <w:gridCol w:w="178"/>
                  <w:gridCol w:w="932"/>
                  <w:gridCol w:w="1005"/>
                  <w:gridCol w:w="255"/>
                  <w:gridCol w:w="1129"/>
                  <w:gridCol w:w="1346"/>
                </w:tblGrid>
              </w:tblGridChange>
            </w:tblGrid>
            <w:tr>
              <w:trPr>
                <w:cantSplit w:val="0"/>
                <w:trHeight w:val="405" w:hRule="atLeast"/>
                <w:tblHeader w:val="0"/>
              </w:trPr>
              <w:tc>
                <w:tcPr>
                  <w:gridSpan w:val="13"/>
                  <w:tcBorders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9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Il/La sottoscritto/a</w:t>
                  </w:r>
                </w:p>
              </w:tc>
            </w:tr>
            <w:tr>
              <w:trPr>
                <w:cantSplit w:val="0"/>
                <w:trHeight w:val="612" w:hRule="atLeast"/>
                <w:tblHeader w:val="0"/>
              </w:trPr>
              <w:tc>
                <w:tcPr>
                  <w:gridSpan w:val="3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6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9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E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F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85" w:hRule="atLeast"/>
                <w:tblHeader w:val="0"/>
              </w:trPr>
              <w:tc>
                <w:tcPr>
                  <w:gridSpan w:val="13"/>
                  <w:tcBorders>
                    <w:top w:color="999999" w:space="0" w:sz="4" w:val="single"/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3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in qualità di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  <w:rtl w:val="0"/>
                    </w:rPr>
                    <w:t xml:space="preserve"> legale rappresentante dell’impresa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6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0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Denominazione impresa per esteso</w:t>
                  </w:r>
                </w:p>
              </w:tc>
              <w:tc>
                <w:tcPr>
                  <w:gridSpan w:val="7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6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ind w:right="-83"/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con sede legale</w:t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nel Comune di 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3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widowControl w:val="0"/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Provincia</w:t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widowControl w:val="0"/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Via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D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9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rtl w:val="0"/>
                    </w:rPr>
                    <w:t xml:space="preserve">Sito web della impresa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A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6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Attività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7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3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P.E.C.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4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11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0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Iscritta al Registro Imprese della Camera di Commercio delle Marche al n. R.E.A.</w:t>
                  </w:r>
                </w:p>
              </w:tc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B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D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Codice fiscale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F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4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Partita IVA</w:t>
                  </w:r>
                </w:p>
              </w:tc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6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0" w:hRule="atLeast"/>
                <w:tblHeader w:val="0"/>
              </w:trPr>
              <w:tc>
                <w:tcPr>
                  <w:gridSpan w:val="13"/>
                  <w:tcBorders>
                    <w:top w:color="999999" w:space="0" w:sz="4" w:val="single"/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A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2"/>
                      <w:szCs w:val="22"/>
                      <w:rtl w:val="0"/>
                    </w:rPr>
                    <w:t xml:space="preserve">Persona incaricata dall’impresa di seguire l’iter della pratica per la concessione del contributo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12" w:hRule="atLeast"/>
                <w:tblHeader w:val="0"/>
              </w:trPr>
              <w:tc>
                <w:tcPr>
                  <w:gridSpan w:val="3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A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F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0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4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Telefono diretto</w:t>
                  </w:r>
                </w:p>
              </w:tc>
              <w:tc>
                <w:tcPr>
                  <w:gridSpan w:val="9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90" w:hRule="atLeast"/>
                <w:tblHeader w:val="0"/>
              </w:trPr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1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24"/>
                      <w:szCs w:val="24"/>
                      <w:rtl w:val="0"/>
                    </w:rPr>
                    <w:t xml:space="preserve">E-mail diretta</w:t>
                  </w:r>
                </w:p>
              </w:tc>
              <w:tc>
                <w:tcPr>
                  <w:gridSpan w:val="9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5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E">
            <w:pPr>
              <w:widowControl w:val="0"/>
              <w:tabs>
                <w:tab w:val="left" w:leader="none" w:pos="426"/>
              </w:tabs>
              <w:ind w:left="356" w:hanging="356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pageBreakBefore w:val="0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jc w:val="center"/>
        <w:rPr>
          <w:rFonts w:ascii="Arial Narrow" w:cs="Arial Narrow" w:eastAsia="Arial Narrow" w:hAnsi="Arial Narrow"/>
          <w:i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(barrare una sola voce di interesse)</w:t>
      </w:r>
    </w:p>
    <w:p w:rsidR="00000000" w:rsidDel="00000000" w:rsidP="00000000" w:rsidRDefault="00000000" w:rsidRPr="00000000" w14:paraId="000000D1">
      <w:pPr>
        <w:pageBreakBefore w:val="0"/>
        <w:jc w:val="center"/>
        <w:rPr>
          <w:rFonts w:ascii="Arial Narrow" w:cs="Arial Narrow" w:eastAsia="Arial Narrow" w:hAnsi="Arial Narrow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la liquidazione del contributo per la fiera tenutasi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nel  primo semestre 2025</w:t>
      </w:r>
    </w:p>
    <w:p w:rsidR="00000000" w:rsidDel="00000000" w:rsidP="00000000" w:rsidRDefault="00000000" w:rsidRPr="00000000" w14:paraId="000000D3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riferita alla domanda di contributo presentata con Mod. A prot. _________ del _______________</w:t>
      </w:r>
    </w:p>
    <w:p w:rsidR="00000000" w:rsidDel="00000000" w:rsidP="00000000" w:rsidRDefault="00000000" w:rsidRPr="00000000" w14:paraId="000000D5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per un importo pari ad €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(da assoggettare alle condizioni previste dal bando)</w:t>
      </w:r>
    </w:p>
    <w:p w:rsidR="00000000" w:rsidDel="00000000" w:rsidP="00000000" w:rsidRDefault="00000000" w:rsidRPr="00000000" w14:paraId="000000D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per una sola delle tipologie previste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dall’art. 4 del bando: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jc w:val="both"/>
        <w:rPr>
          <w:rFonts w:ascii="Arial Narrow" w:cs="Arial Narrow" w:eastAsia="Arial Narrow" w:hAnsi="Arial Narrow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before="160" w:line="276" w:lineRule="auto"/>
        <w:ind w:left="708.6614173228347" w:right="22.204724409448886" w:hanging="708.6614173228347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A. Fiere in Italia: 50 % dei costi ammissibili e quietanzati, al netto dell’IVA, come sotto riportato fino ad un contributo massimo di 4.500,00 Euro; </w:t>
      </w:r>
    </w:p>
    <w:p w:rsidR="00000000" w:rsidDel="00000000" w:rsidP="00000000" w:rsidRDefault="00000000" w:rsidRPr="00000000" w14:paraId="000000DC">
      <w:pPr>
        <w:widowControl w:val="0"/>
        <w:spacing w:before="160" w:line="276" w:lineRule="auto"/>
        <w:ind w:left="708.6614173228347" w:right="22.204724409448886" w:hanging="708.6614173228347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B. Fiere all’estero (in paesi UE): 50 % dei costi ammissibili e quietanzati, al netto dell’IVA, come sotto riportato fino ad un contributo massimo di 4.500,00 Euro; </w:t>
      </w:r>
    </w:p>
    <w:p w:rsidR="00000000" w:rsidDel="00000000" w:rsidP="00000000" w:rsidRDefault="00000000" w:rsidRPr="00000000" w14:paraId="000000DD">
      <w:pPr>
        <w:widowControl w:val="0"/>
        <w:spacing w:before="160" w:line="276" w:lineRule="auto"/>
        <w:ind w:left="708.6614173228347" w:right="22.204724409448886" w:hanging="708.6614173228347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C. Fiere all’estero (in paesi EXTRA UE): 50 % dei costi, ammissibili e quietanzati, al netto dell’IVA, come sotto riportato fino ad un contributo massimo di 5.500,00 Euro; </w:t>
      </w:r>
    </w:p>
    <w:p w:rsidR="00000000" w:rsidDel="00000000" w:rsidP="00000000" w:rsidRDefault="00000000" w:rsidRPr="00000000" w14:paraId="000000DE">
      <w:pPr>
        <w:widowControl w:val="0"/>
        <w:spacing w:before="160" w:line="276" w:lineRule="auto"/>
        <w:ind w:left="708.6614173228347" w:right="22.204724409448886" w:hanging="708.6614173228347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D. Fiere nelle Marche: 50 % dei costi ammissibili e quietanzati, al netto dell’IVA, come sotto riportato fino ad un contributo massimo di 400,00 Euro; </w:t>
      </w:r>
    </w:p>
    <w:p w:rsidR="00000000" w:rsidDel="00000000" w:rsidP="00000000" w:rsidRDefault="00000000" w:rsidRPr="00000000" w14:paraId="000000DF">
      <w:pPr>
        <w:widowControl w:val="0"/>
        <w:spacing w:before="160" w:line="276" w:lineRule="auto"/>
        <w:ind w:left="708.6614173228347" w:right="22.204724409448886" w:hanging="708.6614173228347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E. Fiere DIGITALI: 50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% dei costi ammissibili e quietanzati, al netto dell’IVA, come sotto riportato fino ad un contributo massimo di 1.500,00 Euro. </w:t>
      </w:r>
    </w:p>
    <w:p w:rsidR="00000000" w:rsidDel="00000000" w:rsidP="00000000" w:rsidRDefault="00000000" w:rsidRPr="00000000" w14:paraId="000000E0">
      <w:pPr>
        <w:pageBreakBefore w:val="0"/>
        <w:widowControl w:val="0"/>
        <w:ind w:left="567" w:right="-40" w:firstLine="0"/>
        <w:jc w:val="both"/>
        <w:rPr>
          <w:rFonts w:ascii="Arial Narrow" w:cs="Arial Narrow" w:eastAsia="Arial Narrow" w:hAnsi="Arial Narrow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numPr>
          <w:ilvl w:val="0"/>
          <w:numId w:val="5"/>
        </w:numPr>
        <w:spacing w:line="240" w:lineRule="auto"/>
        <w:ind w:left="425" w:hanging="425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con applicazione della ritenuta del 4% di cui all’art. 28 del D.P.R. 600/1973 (qualora si desideri la non applicazione della ritenuta indicare la normativa di legge per l’esenzione: ____________________________________________________)</w:t>
      </w:r>
    </w:p>
    <w:p w:rsidR="00000000" w:rsidDel="00000000" w:rsidP="00000000" w:rsidRDefault="00000000" w:rsidRPr="00000000" w14:paraId="000000E2">
      <w:pPr>
        <w:pageBreakBefore w:val="0"/>
        <w:spacing w:line="36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jc w:val="both"/>
        <w:rPr>
          <w:rFonts w:ascii="Arial Narrow" w:cs="Arial Narrow" w:eastAsia="Arial Narrow" w:hAnsi="Arial Narrow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consapevole delle sanzioni penali comminate a chi rilascia dichiarazioni mendaci,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ai sensi degli artt. 46 e 47 del D.P.R. 28 dicembre 2000, n. 445, con le modalità di cui agli artt. 21 e 38 consapevole delle sanzioni previste dall’art. 76 e della decadenza dei benefici prevista dall’art. 75 del medesimo D.P.R., sotto la propria responsabilità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E4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ind w:left="72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numPr>
          <w:ilvl w:val="0"/>
          <w:numId w:val="6"/>
        </w:numPr>
        <w:ind w:left="425" w:hanging="425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di accettare integralmente quanto previsto dal bando in oggetto per la partecipazione a fiere in Italia e all’estero nel periodo in oggetto;</w:t>
      </w:r>
    </w:p>
    <w:p w:rsidR="00000000" w:rsidDel="00000000" w:rsidP="00000000" w:rsidRDefault="00000000" w:rsidRPr="00000000" w14:paraId="000000E8">
      <w:pPr>
        <w:pageBreakBefore w:val="0"/>
        <w:ind w:left="720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numPr>
          <w:ilvl w:val="0"/>
          <w:numId w:val="6"/>
        </w:numPr>
        <w:ind w:left="425" w:hanging="425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che la propria impresa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è ancora in possesso dei requisiti soggettivi e delle altre indicazioni previste per l'ammissibilità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dal bando ed in particolare dagli articoli 2, 3 e 4;</w:t>
      </w:r>
    </w:p>
    <w:p w:rsidR="00000000" w:rsidDel="00000000" w:rsidP="00000000" w:rsidRDefault="00000000" w:rsidRPr="00000000" w14:paraId="000000EA">
      <w:pPr>
        <w:pageBreakBefore w:val="0"/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numPr>
          <w:ilvl w:val="0"/>
          <w:numId w:val="6"/>
        </w:numPr>
        <w:spacing w:line="276" w:lineRule="auto"/>
        <w:ind w:left="425.19685039370086" w:hanging="425.19685039370086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di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essere consapevole che l’impresa non dovrà aver beneficiato o beneficiare di altri contributi, sovvenzioni, sussidi, ausili finanziari o vantaggi economici di qualunque genere per l’abbattimento delle spese, per la partecipazione alla medesima iniziativa, da parte di amministrazioni pubbliche come ad es. Ministeri, Regioni, Comuni, ICE-ITA, Camera di Commercio delle Marche e sue Aziende Speciali, A.T.I.M. Agenzia Regione Marche, ecc. o da parte di soggetti che erogano risorse pubbliche 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pertanto di non aver ricevuto né essere in attesa di ricevere altri aiuti pubblici per la medesima iniziativa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ind w:left="720" w:firstLine="0"/>
        <w:jc w:val="both"/>
        <w:rPr>
          <w:rFonts w:ascii="Arial Narrow" w:cs="Arial Narrow" w:eastAsia="Arial Narrow" w:hAnsi="Arial Narrow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ind w:left="425" w:hanging="435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di aver partecipato alla seguente manifestazione (selezionare soltanto una delle due opzioni):</w:t>
      </w:r>
    </w:p>
    <w:p w:rsidR="00000000" w:rsidDel="00000000" w:rsidP="00000000" w:rsidRDefault="00000000" w:rsidRPr="00000000" w14:paraId="000000EE">
      <w:pPr>
        <w:ind w:left="72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ind w:left="425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4"/>
          <w:szCs w:val="24"/>
          <w:rtl w:val="0"/>
        </w:rPr>
        <w:t xml:space="preserve">⬜   Fiera in presenza                                     ⬜   Fiera digitale</w:t>
      </w:r>
    </w:p>
    <w:p w:rsidR="00000000" w:rsidDel="00000000" w:rsidP="00000000" w:rsidRDefault="00000000" w:rsidRPr="00000000" w14:paraId="000000F0">
      <w:pPr>
        <w:ind w:left="720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2.0" w:type="dxa"/>
        <w:jc w:val="left"/>
        <w:tblInd w:w="245.0" w:type="dxa"/>
        <w:tblLayout w:type="fixed"/>
        <w:tblLook w:val="0000"/>
      </w:tblPr>
      <w:tblGrid>
        <w:gridCol w:w="465.1006072140081"/>
        <w:gridCol w:w="465.1006072140081"/>
        <w:gridCol w:w="465.1006072140081"/>
        <w:gridCol w:w="465.1006072140081"/>
        <w:gridCol w:w="270"/>
        <w:gridCol w:w="270"/>
        <w:gridCol w:w="270"/>
        <w:gridCol w:w="270"/>
        <w:gridCol w:w="728.1882216416187"/>
        <w:gridCol w:w="728.1882216416187"/>
        <w:gridCol w:w="728.1882216416187"/>
        <w:gridCol w:w="728.1882216416187"/>
        <w:gridCol w:w="270"/>
        <w:gridCol w:w="270"/>
        <w:gridCol w:w="270"/>
        <w:gridCol w:w="270"/>
        <w:gridCol w:w="622.2111711443732"/>
        <w:gridCol w:w="622.2111711443732"/>
        <w:gridCol w:w="622.2111711443732"/>
        <w:gridCol w:w="622.2111711443732"/>
        <w:tblGridChange w:id="0">
          <w:tblGrid>
            <w:gridCol w:w="465.1006072140081"/>
            <w:gridCol w:w="465.1006072140081"/>
            <w:gridCol w:w="465.1006072140081"/>
            <w:gridCol w:w="465.1006072140081"/>
            <w:gridCol w:w="270"/>
            <w:gridCol w:w="270"/>
            <w:gridCol w:w="270"/>
            <w:gridCol w:w="270"/>
            <w:gridCol w:w="728.1882216416187"/>
            <w:gridCol w:w="728.1882216416187"/>
            <w:gridCol w:w="728.1882216416187"/>
            <w:gridCol w:w="728.1882216416187"/>
            <w:gridCol w:w="270"/>
            <w:gridCol w:w="270"/>
            <w:gridCol w:w="270"/>
            <w:gridCol w:w="270"/>
            <w:gridCol w:w="622.2111711443732"/>
            <w:gridCol w:w="622.2111711443732"/>
            <w:gridCol w:w="622.2111711443732"/>
            <w:gridCol w:w="622.2111711443732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Nome fiera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URL dell’evento fieristico ufficiale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URL pagina in cui compare l’impresa (catalogo espositori fiera)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Periodo di partecipazione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dal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.9531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Settore economico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.95312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Padiglione N°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Stand 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rPr>
                <w:rFonts w:ascii="Arial Narrow" w:cs="Arial Narrow" w:eastAsia="Arial Narrow" w:hAnsi="Arial Narrow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Città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Nazione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ind w:left="567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numPr>
          <w:ilvl w:val="0"/>
          <w:numId w:val="4"/>
        </w:numPr>
        <w:ind w:left="425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che la fiera riportata in tabella è la medesima prescelta con il Modello A</w:t>
      </w:r>
    </w:p>
    <w:p w:rsidR="00000000" w:rsidDel="00000000" w:rsidP="00000000" w:rsidRDefault="00000000" w:rsidRPr="00000000" w14:paraId="00000194">
      <w:pPr>
        <w:numPr>
          <w:ilvl w:val="0"/>
          <w:numId w:val="4"/>
        </w:numPr>
        <w:ind w:left="425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di aver sostenuto, per la partecipazione alla manifestazione fieristica sopra indicata, le spese di seguito riepilogate:</w:t>
      </w:r>
    </w:p>
    <w:p w:rsidR="00000000" w:rsidDel="00000000" w:rsidP="00000000" w:rsidRDefault="00000000" w:rsidRPr="00000000" w14:paraId="00000195">
      <w:pPr>
        <w:spacing w:line="288" w:lineRule="auto"/>
        <w:ind w:left="144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53.0" w:type="dxa"/>
        <w:jc w:val="left"/>
        <w:tblInd w:w="292.0" w:type="dxa"/>
        <w:tblLayout w:type="fixed"/>
        <w:tblLook w:val="0000"/>
      </w:tblPr>
      <w:tblGrid>
        <w:gridCol w:w="410"/>
        <w:gridCol w:w="4046"/>
        <w:gridCol w:w="2744"/>
        <w:gridCol w:w="2053"/>
        <w:tblGridChange w:id="0">
          <w:tblGrid>
            <w:gridCol w:w="410"/>
            <w:gridCol w:w="4046"/>
            <w:gridCol w:w="2744"/>
            <w:gridCol w:w="2053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widowControl w:val="0"/>
              <w:spacing w:after="200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after="200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Tipologia di spesa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(descrivere accuratamente l’oggetto della spesa)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after="200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Numero e data fattura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200"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Importo in Euro al netto di IVA e imposte e tasse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Noleggio spazio espositivo 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(Fattura obbligatoria)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line="276" w:lineRule="auto"/>
              <w:ind w:left="0" w:firstLine="0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line="276" w:lineRule="auto"/>
              <w:ind w:left="-992" w:firstLine="0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line="276" w:lineRule="auto"/>
              <w:ind w:left="-992" w:firstLine="0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3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line="276" w:lineRule="auto"/>
              <w:ind w:left="141.7322834645671" w:firstLine="0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ind w:hanging="708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line="276" w:lineRule="auto"/>
              <w:ind w:hanging="708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line="276" w:lineRule="auto"/>
              <w:ind w:left="141.7322834645671" w:firstLine="0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line="276" w:lineRule="auto"/>
              <w:ind w:hanging="708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line="276" w:lineRule="auto"/>
              <w:ind w:hanging="708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5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line="276" w:lineRule="auto"/>
              <w:ind w:left="141.7322834645671" w:firstLine="0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line="276" w:lineRule="auto"/>
              <w:ind w:hanging="708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76" w:lineRule="auto"/>
              <w:ind w:hanging="708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line="276" w:lineRule="auto"/>
              <w:ind w:left="141.7322834645671" w:firstLine="0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ind w:hanging="708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line="276" w:lineRule="auto"/>
              <w:ind w:hanging="708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line="276" w:lineRule="auto"/>
              <w:ind w:hanging="480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line="276" w:lineRule="auto"/>
              <w:ind w:hanging="708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To        Totale spese in Euro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line="276" w:lineRule="auto"/>
              <w:ind w:hanging="708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line="276" w:lineRule="auto"/>
              <w:ind w:hanging="708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tabs>
          <w:tab w:val="left" w:leader="none" w:pos="277"/>
        </w:tabs>
        <w:ind w:left="283.46456692913375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tabs>
          <w:tab w:val="left" w:leader="none" w:pos="277"/>
        </w:tabs>
        <w:ind w:left="283.46456692913375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rtl w:val="0"/>
        </w:rPr>
        <w:t xml:space="preserve">ATTENZIONE: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 tutti i </w:t>
      </w: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rtl w:val="0"/>
        </w:rPr>
        <w:t xml:space="preserve">documenti di spesa devono riportare IL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rtl w:val="0"/>
        </w:rPr>
        <w:t xml:space="preserve">CODICE CUP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 assegnato e notificato al momento della concessione del contributo (secondo quanto disposto dal D.Lgs. 13/2023, convertito in Legge 41/2023, e successive modifiche apportate dalla legge di bilancio 2024), pena l’inammissibilità delle spese sostenute. Nel caso in cui i documenti di spesa siano stati emessi antecedentemente all’assegnazione del CUP , andranno regolarizzate seguendo le procedure indicate nell’Art. 8 del bando.</w:t>
      </w:r>
    </w:p>
    <w:p w:rsidR="00000000" w:rsidDel="00000000" w:rsidP="00000000" w:rsidRDefault="00000000" w:rsidRPr="00000000" w14:paraId="000001B9">
      <w:pPr>
        <w:tabs>
          <w:tab w:val="left" w:leader="none" w:pos="450"/>
        </w:tabs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numPr>
          <w:ilvl w:val="0"/>
          <w:numId w:val="3"/>
        </w:numPr>
        <w:ind w:left="283.46456692913375" w:hanging="141.73228346456688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che i titoli di spesa indicati nel Prospetto analitico sono fiscalmente regolari, ed integralmente pagati e non sono stati, né saranno mai utilizzati per l'ottenimento di altri contributi pubblici</w:t>
      </w:r>
    </w:p>
    <w:p w:rsidR="00000000" w:rsidDel="00000000" w:rsidP="00000000" w:rsidRDefault="00000000" w:rsidRPr="00000000" w14:paraId="000001BB">
      <w:pPr>
        <w:pageBreakBefore w:val="0"/>
        <w:spacing w:line="288" w:lineRule="auto"/>
        <w:ind w:left="1440" w:hanging="1298.2677165354332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ageBreakBefore w:val="0"/>
        <w:numPr>
          <w:ilvl w:val="0"/>
          <w:numId w:val="7"/>
        </w:numPr>
        <w:ind w:left="425" w:hanging="283.2677165354331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che i documenti allegati, firmati digitalmente sono conformi ai rispettivi originali;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.2677165354331"/>
        <w:jc w:val="left"/>
        <w:rPr>
          <w:rFonts w:ascii="Arial Narrow" w:cs="Arial Narrow" w:eastAsia="Arial Narrow" w:hAnsi="Arial Narrow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numPr>
          <w:ilvl w:val="0"/>
          <w:numId w:val="7"/>
        </w:numPr>
        <w:ind w:left="566.9291338582675" w:hanging="425.19685039370063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relativamente al DURC</w:t>
      </w:r>
    </w:p>
    <w:p w:rsidR="00000000" w:rsidDel="00000000" w:rsidP="00000000" w:rsidRDefault="00000000" w:rsidRPr="00000000" w14:paraId="000001BF">
      <w:pPr>
        <w:pageBreakBefore w:val="0"/>
        <w:ind w:left="566.9291338582675" w:hanging="425.1968503937007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spacing w:after="120" w:lineRule="auto"/>
        <w:ind w:left="566.9291338582675" w:right="62" w:hanging="425.1968503937007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4"/>
          <w:szCs w:val="24"/>
          <w:rtl w:val="0"/>
        </w:rPr>
        <w:t xml:space="preserve">⬜ che l’impresa risulta in regola con gli obblighi contributivi per quanto riguarda la correttezza nei pagamenti e negli adempimenti previdenziali, assistenziali ed assicurativi nei confronti di INPS, INAIL e CNCE;</w:t>
      </w:r>
    </w:p>
    <w:p w:rsidR="00000000" w:rsidDel="00000000" w:rsidP="00000000" w:rsidRDefault="00000000" w:rsidRPr="00000000" w14:paraId="000001C1">
      <w:pPr>
        <w:pageBreakBefore w:val="0"/>
        <w:spacing w:line="360" w:lineRule="auto"/>
        <w:ind w:left="566.9291338582675" w:right="62" w:hanging="425.1968503937007"/>
        <w:jc w:val="both"/>
        <w:rPr>
          <w:rFonts w:ascii="Arial Narrow" w:cs="Arial Narrow" w:eastAsia="Arial Narrow" w:hAnsi="Arial Narrow"/>
          <w:b w:val="1"/>
          <w:i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1C2">
      <w:pPr>
        <w:pageBreakBefore w:val="0"/>
        <w:spacing w:after="120" w:before="120" w:line="240" w:lineRule="auto"/>
        <w:ind w:left="566.9291338582675" w:right="62" w:hanging="425.1968503937007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4"/>
          <w:szCs w:val="24"/>
          <w:rtl w:val="0"/>
        </w:rPr>
        <w:t xml:space="preserve">⬜ di non essere soggetto agli adempimenti relativi alla produzione del DURC poiché esente ai sensi della normativa di legge:</w:t>
      </w:r>
    </w:p>
    <w:p w:rsidR="00000000" w:rsidDel="00000000" w:rsidP="00000000" w:rsidRDefault="00000000" w:rsidRPr="00000000" w14:paraId="000001C3">
      <w:pPr>
        <w:pageBreakBefore w:val="0"/>
        <w:spacing w:after="120" w:before="120" w:line="240" w:lineRule="auto"/>
        <w:ind w:left="566.9291338582675" w:right="62" w:hanging="425.196850393700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1C4">
      <w:pPr>
        <w:pageBreakBefore w:val="0"/>
        <w:spacing w:after="120" w:before="120" w:line="240" w:lineRule="auto"/>
        <w:ind w:left="566.9291338582675" w:right="62" w:hanging="425.1968503937007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numPr>
          <w:ilvl w:val="0"/>
          <w:numId w:val="7"/>
        </w:numPr>
        <w:spacing w:after="120" w:before="120" w:line="240" w:lineRule="auto"/>
        <w:ind w:left="566.9291338582675" w:right="62" w:hanging="425.1968503937007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che l’esercizio finanziario (anno fiscale) dell’impresa rappresentata inizia il _______________________ e termina il _________________ di ciascun anno;</w:t>
      </w:r>
    </w:p>
    <w:p w:rsidR="00000000" w:rsidDel="00000000" w:rsidP="00000000" w:rsidRDefault="00000000" w:rsidRPr="00000000" w14:paraId="000001C6">
      <w:pPr>
        <w:pageBreakBefore w:val="0"/>
        <w:tabs>
          <w:tab w:val="left" w:leader="none" w:pos="0"/>
        </w:tabs>
        <w:spacing w:line="288" w:lineRule="auto"/>
        <w:ind w:left="1131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SI ALLEGA </w:t>
      </w:r>
    </w:p>
    <w:p w:rsidR="00000000" w:rsidDel="00000000" w:rsidP="00000000" w:rsidRDefault="00000000" w:rsidRPr="00000000" w14:paraId="000001C9">
      <w:pPr>
        <w:pageBreakBefore w:val="0"/>
        <w:jc w:val="center"/>
        <w:rPr>
          <w:rFonts w:ascii="Arial Narrow" w:cs="Arial Narrow" w:eastAsia="Arial Narrow" w:hAnsi="Arial Narrow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Documentazione prevista dal bando ed in particolare dall’art. 7 come effettivamente dettagliato e specificato nel bando stesso. </w:t>
      </w:r>
    </w:p>
    <w:p w:rsidR="00000000" w:rsidDel="00000000" w:rsidP="00000000" w:rsidRDefault="00000000" w:rsidRPr="00000000" w14:paraId="000001CB">
      <w:pPr>
        <w:widowControl w:val="0"/>
        <w:ind w:left="0" w:right="763.93700787401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widowControl w:val="0"/>
        <w:numPr>
          <w:ilvl w:val="0"/>
          <w:numId w:val="2"/>
        </w:numPr>
        <w:ind w:left="720" w:right="763.937007874016" w:hanging="36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copia dei documenti di spesa (fatture, notule, ecc) in pdf e relative quietanze</w:t>
      </w:r>
    </w:p>
    <w:p w:rsidR="00000000" w:rsidDel="00000000" w:rsidP="00000000" w:rsidRDefault="00000000" w:rsidRPr="00000000" w14:paraId="000001CD">
      <w:pPr>
        <w:widowControl w:val="0"/>
        <w:numPr>
          <w:ilvl w:val="0"/>
          <w:numId w:val="2"/>
        </w:numPr>
        <w:ind w:left="720" w:right="763.937007874016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copia del documento di adesione alla manifestazione fieristica</w:t>
      </w:r>
    </w:p>
    <w:p w:rsidR="00000000" w:rsidDel="00000000" w:rsidP="00000000" w:rsidRDefault="00000000" w:rsidRPr="00000000" w14:paraId="000001CE">
      <w:pPr>
        <w:widowControl w:val="0"/>
        <w:ind w:left="720" w:right="763.93700787401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widowControl w:val="0"/>
        <w:spacing w:line="272.61743545532227" w:lineRule="auto"/>
        <w:ind w:right="763.937007874016" w:firstLine="72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● Fiere in presenza:</w:t>
      </w:r>
    </w:p>
    <w:p w:rsidR="00000000" w:rsidDel="00000000" w:rsidP="00000000" w:rsidRDefault="00000000" w:rsidRPr="00000000" w14:paraId="000001D0">
      <w:pPr>
        <w:widowControl w:val="0"/>
        <w:spacing w:line="272.61743545532227" w:lineRule="auto"/>
        <w:ind w:left="992.1259842519685" w:right="763.93700787401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1. Fotografie in jpg </w:t>
      </w:r>
    </w:p>
    <w:p w:rsidR="00000000" w:rsidDel="00000000" w:rsidP="00000000" w:rsidRDefault="00000000" w:rsidRPr="00000000" w14:paraId="000001D1">
      <w:pPr>
        <w:widowControl w:val="0"/>
        <w:spacing w:line="272.61743545532227" w:lineRule="auto"/>
        <w:ind w:left="992.1259842519685" w:right="763.93700787401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2. Planimetrie in pdf</w:t>
      </w:r>
    </w:p>
    <w:p w:rsidR="00000000" w:rsidDel="00000000" w:rsidP="00000000" w:rsidRDefault="00000000" w:rsidRPr="00000000" w14:paraId="000001D2">
      <w:pPr>
        <w:widowControl w:val="0"/>
        <w:spacing w:line="272.61743545532227" w:lineRule="auto"/>
        <w:ind w:left="992.1259842519685" w:right="763.93700787401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3. Iscrizione nel catalogo espositori</w:t>
      </w:r>
    </w:p>
    <w:p w:rsidR="00000000" w:rsidDel="00000000" w:rsidP="00000000" w:rsidRDefault="00000000" w:rsidRPr="00000000" w14:paraId="000001D3">
      <w:pPr>
        <w:widowControl w:val="0"/>
        <w:spacing w:line="272.61743545532227" w:lineRule="auto"/>
        <w:ind w:right="763.937007874016" w:firstLine="72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widowControl w:val="0"/>
        <w:spacing w:line="272.61743545532227" w:lineRule="auto"/>
        <w:ind w:right="763.937007874016" w:firstLine="72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● Fiere digitali:</w:t>
      </w:r>
    </w:p>
    <w:p w:rsidR="00000000" w:rsidDel="00000000" w:rsidP="00000000" w:rsidRDefault="00000000" w:rsidRPr="00000000" w14:paraId="000001D5">
      <w:pPr>
        <w:widowControl w:val="0"/>
        <w:spacing w:line="272.61743545532227" w:lineRule="auto"/>
        <w:ind w:left="992.1259842519685" w:right="763.93700787401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1. Screenshot in pdf delle pagine internet del sito della fiera virtuale</w:t>
      </w:r>
    </w:p>
    <w:p w:rsidR="00000000" w:rsidDel="00000000" w:rsidP="00000000" w:rsidRDefault="00000000" w:rsidRPr="00000000" w14:paraId="000001D6">
      <w:pPr>
        <w:widowControl w:val="0"/>
        <w:spacing w:line="272.61743545532227" w:lineRule="auto"/>
        <w:ind w:left="992.1259842519685" w:right="763.93700787401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2. Screenshot in pdf relativo alla esposizione dell’immagine a 3 loghi nello stand virtuale</w:t>
      </w:r>
    </w:p>
    <w:p w:rsidR="00000000" w:rsidDel="00000000" w:rsidP="00000000" w:rsidRDefault="00000000" w:rsidRPr="00000000" w14:paraId="000001D7">
      <w:pPr>
        <w:widowControl w:val="0"/>
        <w:spacing w:line="272.61743545532227" w:lineRule="auto"/>
        <w:ind w:left="992.1259842519685" w:right="763.937007874016" w:firstLine="0"/>
        <w:jc w:val="both"/>
        <w:rPr>
          <w:rFonts w:ascii="Verdana" w:cs="Verdana" w:eastAsia="Verdana" w:hAnsi="Verdana"/>
          <w:sz w:val="22"/>
          <w:szCs w:val="22"/>
          <w:highlight w:val="yellow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3. Iscrizione in pdf nel catalogo espositori della fiera.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ind w:left="1505" w:firstLine="0"/>
        <w:jc w:val="both"/>
        <w:rPr>
          <w:rFonts w:ascii="Verdana" w:cs="Verdana" w:eastAsia="Verdana" w:hAnsi="Verdana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ind w:left="1505" w:firstLine="0"/>
        <w:jc w:val="both"/>
        <w:rPr>
          <w:rFonts w:ascii="Verdana" w:cs="Verdana" w:eastAsia="Verdana" w:hAnsi="Verdana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spacing w:after="120" w:line="288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Per l’erogazione del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spacing w:after="120" w:line="288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SI INDICA</w:t>
      </w:r>
    </w:p>
    <w:tbl>
      <w:tblPr>
        <w:tblStyle w:val="Table5"/>
        <w:tblW w:w="9606.0" w:type="dxa"/>
        <w:jc w:val="left"/>
        <w:tblInd w:w="-115.0" w:type="dxa"/>
        <w:tblLayout w:type="fixed"/>
        <w:tblLook w:val="00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widowControl w:val="0"/>
              <w:spacing w:after="120" w:line="288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Il codice IBAN del conto dedicato dell’impresa</w:t>
            </w:r>
          </w:p>
          <w:p w:rsidR="00000000" w:rsidDel="00000000" w:rsidP="00000000" w:rsidRDefault="00000000" w:rsidRPr="00000000" w14:paraId="000001DD">
            <w:pPr>
              <w:widowControl w:val="0"/>
              <w:spacing w:after="120" w:line="288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DE">
            <w:pPr>
              <w:widowControl w:val="0"/>
              <w:spacing w:after="0" w:line="288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spacing w:after="0" w:line="288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BANCA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E0">
            <w:pPr>
              <w:widowControl w:val="0"/>
              <w:spacing w:after="0" w:line="288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0"/>
              <w:spacing w:line="288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AGENZIA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E2">
            <w:pPr>
              <w:widowControl w:val="0"/>
              <w:spacing w:line="288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spacing w:line="288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INTESTATARIO CONTO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……….…………………………………………………………………………………..</w:t>
            </w:r>
          </w:p>
        </w:tc>
      </w:tr>
    </w:tbl>
    <w:p w:rsidR="00000000" w:rsidDel="00000000" w:rsidP="00000000" w:rsidRDefault="00000000" w:rsidRPr="00000000" w14:paraId="000001E4">
      <w:pPr>
        <w:spacing w:line="276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both"/>
        <w:rPr>
          <w:rFonts w:ascii="Verdana" w:cs="Verdana" w:eastAsia="Verdana" w:hAnsi="Verdana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ll sottoscritto prende inoltre atto della Informativa sul trattamento dei dati personali ai sensi dell’art. 14 del Regolamento (UE) n. 679/2016 (GDPR) e del D.Lgs. n. 196/2003 (Codice Privacy) riportata nella presente domanda e sul testo del bando.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76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76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6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7"/>
        <w:tblGridChange w:id="0">
          <w:tblGrid>
            <w:gridCol w:w="96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76" w:lineRule="auto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Informativa sul trattamento dei dati personali ai sensi dell’art. 14 del Regolamento (UE) n. 679/2016 (GDPR) e del D.Lgs. n. 196/2003 (Codice Privacy)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line="276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100" w:right="180" w:firstLine="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Con riferimento ai dati personali comunicati alla Camera di commercio delle Marche per l’adesione al bando in oggetto si informano gli interessati - ai sensi del Regolamento UE n. 679/2016 (GDPR) - di quanto di seguito riportato.</w:t>
            </w:r>
          </w:p>
          <w:p w:rsidR="00000000" w:rsidDel="00000000" w:rsidP="00000000" w:rsidRDefault="00000000" w:rsidRPr="00000000" w14:paraId="000001EC">
            <w:pPr>
              <w:widowControl w:val="0"/>
              <w:shd w:fill="ffffff" w:val="clear"/>
              <w:spacing w:before="20" w:lineRule="auto"/>
              <w:ind w:left="100" w:right="140" w:firstLine="4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Il trattamento dei dati personali conferiti saranno oggetto di trattamento, in modo lecito e secondo correttezza, nel rispetto del Decreto legislativo 30 giugno 2003, n. 196 “Codice in materia di protezione dei dati personali” e del GDPR Reg. (UE) 2016/679, esclusivamente per le finalità del procedimento in oggetto, allo scopo di assolvere tutti gli obblighi giuridici previsti da leggi, regolamenti e dalle normative comunitarie, nonché da disposizioni impartite da autorità a ciò legittimate.</w:t>
            </w:r>
          </w:p>
          <w:p w:rsidR="00000000" w:rsidDel="00000000" w:rsidP="00000000" w:rsidRDefault="00000000" w:rsidRPr="00000000" w14:paraId="000001ED">
            <w:pPr>
              <w:widowControl w:val="0"/>
              <w:shd w:fill="ffffff" w:val="clear"/>
              <w:spacing w:before="20" w:lineRule="auto"/>
              <w:ind w:left="100" w:right="160" w:firstLine="4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La base giuridica del trattamento, ai sensi dell’art. 6, par. 1, lett. c), del GDPR, è costituita dall'esecuzione di un compito di interesse pubblico rientrante nelle finalità istituzionali delle Camere di Commercio come definite dall’art. 2 della Legge n. 580/1993, relativamente alla funzione di promozione economica delle imprese e dei territori.</w:t>
            </w:r>
          </w:p>
          <w:p w:rsidR="00000000" w:rsidDel="00000000" w:rsidP="00000000" w:rsidRDefault="00000000" w:rsidRPr="00000000" w14:paraId="000001EE">
            <w:pPr>
              <w:widowControl w:val="0"/>
              <w:shd w:fill="ffffff" w:val="clear"/>
              <w:spacing w:before="20" w:lineRule="auto"/>
              <w:ind w:left="100" w:right="140" w:firstLine="4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 dati personali acquisiti sono trattati in forma cartacea e/o elettronica mediante procedure di registrazione e archiviazione, anche informatizzata. Il trattamento avviene in modo tale da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garantirne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la sicurezza e la riservatezza.</w:t>
            </w:r>
          </w:p>
          <w:p w:rsidR="00000000" w:rsidDel="00000000" w:rsidP="00000000" w:rsidRDefault="00000000" w:rsidRPr="00000000" w14:paraId="000001EF">
            <w:pPr>
              <w:widowControl w:val="0"/>
              <w:shd w:fill="ffffff" w:val="clear"/>
              <w:spacing w:before="20" w:lineRule="auto"/>
              <w:ind w:left="140" w:right="120" w:firstLine="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È esclusa la diffusione e il trasferimento dei dati personali al di fuori dello spazio dell’Unione europea.</w:t>
            </w:r>
          </w:p>
          <w:p w:rsidR="00000000" w:rsidDel="00000000" w:rsidP="00000000" w:rsidRDefault="00000000" w:rsidRPr="00000000" w14:paraId="000001F0">
            <w:pPr>
              <w:widowControl w:val="0"/>
              <w:shd w:fill="ffffff" w:val="clear"/>
              <w:spacing w:before="20" w:lineRule="auto"/>
              <w:ind w:left="140" w:right="160" w:firstLine="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 dati personali forniti, ex art. 5, par. 1, lett. e), del GDPR, saranno trattati per il periodo necessario al perseguimento delle finalità sopra dichiarate e conservati - presso il Servizio Promozione (e per gli aspetti economici i dipendenti del Servizio di Ragioneria) tramite applicativo di gestione documentale - per quanto dovuto in relazione a particolari obblighi di legge, l'adempimento degli obblighi di trasparenza e pubblicità di questo ente mediante pubblicazione attraverso il sito camerale, o a necessità di ulteriore gestione del procedimento, compresa quella di ottemperare alle eventuali attività di controllo disposte dalle Autorità competenti.</w:t>
            </w:r>
          </w:p>
          <w:p w:rsidR="00000000" w:rsidDel="00000000" w:rsidP="00000000" w:rsidRDefault="00000000" w:rsidRPr="00000000" w14:paraId="000001F1">
            <w:pPr>
              <w:widowControl w:val="0"/>
              <w:shd w:fill="ffffff" w:val="clear"/>
              <w:spacing w:before="20" w:lineRule="auto"/>
              <w:ind w:left="100" w:right="140" w:firstLine="4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Si informa che all’interessato è garantito - rivolgendosi al Titolare ovvero al DPO - l’esercizio dei diritti riconosciuti dagli artt. 15 e ss. del GDPR e dalla normativa vigente in materia: sono riconosciuti e garantiti, tra gli altri, il diritto di accedere ai propri dati personali, di chiederne la rettifica, l’aggiornamento o la cancellazione se incompleti, erronei o raccolti in violazione di legge, l’opposizione al loro trattamento, la portabilità, la trasformazione in forma anonima o la limitazione del trattamento.</w:t>
            </w:r>
          </w:p>
          <w:p w:rsidR="00000000" w:rsidDel="00000000" w:rsidP="00000000" w:rsidRDefault="00000000" w:rsidRPr="00000000" w14:paraId="000001F2">
            <w:pPr>
              <w:widowControl w:val="0"/>
              <w:shd w:fill="ffffff" w:val="clear"/>
              <w:spacing w:before="20" w:lineRule="auto"/>
              <w:ind w:left="100" w:right="160" w:firstLine="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Titolare del trattamento dei dati è la Camera di Commercio delle Marche con sede in Largo XXIV Maggio, 1 – 60123 Ancona (AN) - casella pec cciaa@pec.marche.camcom.it. Delegati del Titolare del trattamento sono il Dirigente dell’Area Promozione e i Responsabili del Servizio Promozione; Autorizzati al trattamento sono i dipendenti del Servizio Promozione (e per gli aspetti economici i dipendenti del Servizio di Contabilità);</w:t>
            </w:r>
          </w:p>
          <w:p w:rsidR="00000000" w:rsidDel="00000000" w:rsidP="00000000" w:rsidRDefault="00000000" w:rsidRPr="00000000" w14:paraId="000001F3">
            <w:pPr>
              <w:widowControl w:val="0"/>
              <w:spacing w:before="25" w:lineRule="auto"/>
              <w:ind w:left="102" w:right="161" w:firstLine="30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Presso l’Ente opera il Responsabile della protezione dei dati (DPO), designato ai sensi dell’art. 37 del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GDPR,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contattabile alla casella pec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highlight w:val="white"/>
                <w:rtl w:val="0"/>
              </w:rPr>
              <w:t xml:space="preserve">cciaa@pec.marche.camcom.it .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E’ riconosciuto e garantito il diritto di proporre reclamo, ex art. 77 del GDPR, al Garante per la protezione dei dati personali, secondo le modalità previste dall’Autorità stessa (</w:t>
            </w:r>
            <w:hyperlink r:id="rId6">
              <w:r w:rsidDel="00000000" w:rsidR="00000000" w:rsidRPr="00000000">
                <w:rPr>
                  <w:rFonts w:ascii="Arial Narrow" w:cs="Arial Narrow" w:eastAsia="Arial Narrow" w:hAnsi="Arial Narrow"/>
                  <w:sz w:val="18"/>
                  <w:szCs w:val="18"/>
                  <w:u w:val="single"/>
                  <w:rtl w:val="0"/>
                </w:rPr>
                <w:t xml:space="preserve">www.garanteprivacy.it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), ovvero, ex art. 79 del GDPR, ricorrere all’Autorità giudiziaria nei modi e termini previsti dalla legge.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spacing w:line="276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spacing w:line="288" w:lineRule="auto"/>
        <w:rPr>
          <w:rFonts w:ascii="Arial Narrow" w:cs="Arial Narrow" w:eastAsia="Arial Narrow" w:hAnsi="Arial Narrow"/>
          <w:strike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ageBreakBefore w:val="0"/>
        <w:spacing w:line="288" w:lineRule="auto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Luogo e data, ____________________________________</w:t>
      </w:r>
    </w:p>
    <w:p w:rsidR="00000000" w:rsidDel="00000000" w:rsidP="00000000" w:rsidRDefault="00000000" w:rsidRPr="00000000" w14:paraId="000001F7">
      <w:pPr>
        <w:pageBreakBefore w:val="0"/>
        <w:spacing w:line="288" w:lineRule="auto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ageBreakBefore w:val="0"/>
        <w:spacing w:line="288" w:lineRule="auto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spacing w:line="288" w:lineRule="auto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IL LEGALE RAPPRESENTANTE</w:t>
      </w:r>
    </w:p>
    <w:p w:rsidR="00000000" w:rsidDel="00000000" w:rsidP="00000000" w:rsidRDefault="00000000" w:rsidRPr="00000000" w14:paraId="000001FA">
      <w:pPr>
        <w:pageBreakBefore w:val="0"/>
        <w:spacing w:line="288" w:lineRule="auto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spacing w:line="288" w:lineRule="auto"/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spacing w:line="288" w:lineRule="auto"/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1FD">
      <w:pPr>
        <w:pageBreakBefore w:val="0"/>
        <w:spacing w:line="288" w:lineRule="auto"/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hd w:fill="ffffff" w:val="clear"/>
        <w:spacing w:after="240" w:before="240" w:line="288.00000000000006" w:lineRule="auto"/>
        <w:jc w:val="center"/>
        <w:rPr>
          <w:rFonts w:ascii="Arial Narrow" w:cs="Arial Narrow" w:eastAsia="Arial Narrow" w:hAnsi="Arial Narrow"/>
          <w:highlight w:val="yellow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(Firmato digitalmente dal rappresentante legale)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700.7874015748032" w:left="1133" w:right="1440" w:header="0" w:footer="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7"/>
      <w:tblW w:w="9570.0" w:type="dxa"/>
      <w:jc w:val="left"/>
      <w:tblInd w:w="-115.0" w:type="dxa"/>
      <w:tblLayout w:type="fixed"/>
      <w:tblLook w:val="0000"/>
    </w:tblPr>
    <w:tblGrid>
      <w:gridCol w:w="975"/>
      <w:gridCol w:w="8595"/>
      <w:tblGridChange w:id="0">
        <w:tblGrid>
          <w:gridCol w:w="975"/>
          <w:gridCol w:w="8595"/>
        </w:tblGrid>
      </w:tblGridChange>
    </w:tblGrid>
    <w:tr>
      <w:trPr>
        <w:cantSplit w:val="0"/>
        <w:trHeight w:val="118.55468749999999" w:hRule="atLeast"/>
        <w:tblHeader w:val="0"/>
      </w:trPr>
      <w:tc>
        <w:tcPr>
          <w:tcBorders>
            <w:top w:color="999999" w:space="0" w:sz="8" w:val="single"/>
            <w:right w:color="808080" w:space="0" w:sz="8" w:val="single"/>
          </w:tcBorders>
        </w:tcPr>
        <w:p w:rsidR="00000000" w:rsidDel="00000000" w:rsidP="00000000" w:rsidRDefault="00000000" w:rsidRPr="00000000" w14:paraId="00000200">
          <w:pPr>
            <w:widowControl w:val="0"/>
            <w:tabs>
              <w:tab w:val="center" w:leader="none" w:pos="4819"/>
              <w:tab w:val="right" w:leader="none" w:pos="9638"/>
            </w:tabs>
            <w:jc w:val="right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8080" w:space="0" w:sz="8" w:val="single"/>
            <w:left w:color="808080" w:space="0" w:sz="8" w:val="single"/>
          </w:tcBorders>
        </w:tcPr>
        <w:p w:rsidR="00000000" w:rsidDel="00000000" w:rsidP="00000000" w:rsidRDefault="00000000" w:rsidRPr="00000000" w14:paraId="00000201">
          <w:pPr>
            <w:widowControl w:val="0"/>
            <w:tabs>
              <w:tab w:val="center" w:leader="none" w:pos="4819"/>
              <w:tab w:val="right" w:leader="none" w:pos="9638"/>
            </w:tabs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02">
    <w:pPr>
      <w:tabs>
        <w:tab w:val="center" w:leader="none" w:pos="4819"/>
        <w:tab w:val="right" w:leader="none" w:pos="9638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4438650</wp:posOffset>
          </wp:positionH>
          <wp:positionV relativeFrom="paragraph">
            <wp:posOffset>238125</wp:posOffset>
          </wp:positionV>
          <wp:extent cx="1123950" cy="485775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3950" cy="485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133350</wp:posOffset>
          </wp:positionH>
          <wp:positionV relativeFrom="paragraph">
            <wp:posOffset>238125</wp:posOffset>
          </wp:positionV>
          <wp:extent cx="2518472" cy="48101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8472" cy="4810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0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aranteprivacy.it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