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77A1B" w14:textId="77777777" w:rsidR="00274DB9" w:rsidRDefault="00A3210A">
      <w:pPr>
        <w:tabs>
          <w:tab w:val="left" w:pos="4056"/>
        </w:tabs>
        <w:rPr>
          <w:rFonts w:ascii="Arial Nova Light" w:hAnsi="Arial Nova Light"/>
          <w:sz w:val="18"/>
          <w:szCs w:val="18"/>
        </w:rPr>
      </w:pPr>
      <w:r>
        <w:rPr>
          <w:rFonts w:ascii="Arial Nova Light" w:hAnsi="Arial Nova Light"/>
          <w:sz w:val="18"/>
          <w:szCs w:val="18"/>
        </w:rPr>
        <w:tab/>
      </w:r>
    </w:p>
    <w:p w14:paraId="52644FEC" w14:textId="77777777" w:rsidR="00274DB9" w:rsidRDefault="00A3210A">
      <w:pPr>
        <w:pStyle w:val="NormaleWeb"/>
        <w:spacing w:before="0" w:beforeAutospacing="0" w:after="0" w:afterAutospacing="0"/>
        <w:jc w:val="center"/>
        <w:rPr>
          <w:rFonts w:ascii="Arial Nova Light" w:eastAsia="Times New Roman" w:hAnsi="Arial Nova Light" w:cstheme="minorHAnsi"/>
          <w:sz w:val="22"/>
          <w:szCs w:val="22"/>
          <w:lang w:eastAsia="en-GB"/>
        </w:rPr>
      </w:pPr>
      <w:r>
        <w:rPr>
          <w:rFonts w:ascii="Arial Nova Light" w:eastAsia="Times New Roman" w:hAnsi="Arial Nova Light" w:cstheme="minorHAnsi"/>
          <w:sz w:val="22"/>
          <w:szCs w:val="22"/>
          <w:lang w:eastAsia="en-GB"/>
        </w:rPr>
        <w:t>INFORMATIVA SUL TRATTAMENTO DEI DATI PERSONALI</w:t>
      </w:r>
    </w:p>
    <w:p w14:paraId="6D5B0326" w14:textId="77777777" w:rsidR="00274DB9" w:rsidRDefault="00A3210A">
      <w:pPr>
        <w:jc w:val="center"/>
        <w:rPr>
          <w:rFonts w:ascii="Arial Nova Light" w:eastAsia="Times New Roman" w:hAnsi="Arial Nova Light" w:cstheme="minorHAnsi"/>
          <w:lang w:eastAsia="en-GB"/>
        </w:rPr>
      </w:pPr>
      <w:r>
        <w:rPr>
          <w:rFonts w:ascii="Arial Nova Light" w:hAnsi="Arial Nova Light" w:cstheme="minorHAnsi"/>
          <w:lang w:eastAsia="en-GB"/>
        </w:rPr>
        <w:t>Art. 13 del Regolamento UE 2016/679</w:t>
      </w:r>
    </w:p>
    <w:p w14:paraId="5794B0A7" w14:textId="77777777" w:rsidR="00274DB9" w:rsidRDefault="00274DB9">
      <w:pPr>
        <w:jc w:val="center"/>
        <w:rPr>
          <w:rFonts w:ascii="Arial Nova Light" w:hAnsi="Arial Nova Light" w:cstheme="minorHAnsi"/>
          <w:lang w:eastAsia="en-GB"/>
        </w:rPr>
      </w:pPr>
    </w:p>
    <w:p w14:paraId="7E49ED6D" w14:textId="77777777" w:rsidR="00274DB9" w:rsidRDefault="00A3210A">
      <w:pPr>
        <w:rPr>
          <w:rFonts w:ascii="Arial Nova Light" w:hAnsi="Arial Nova Light" w:cstheme="minorHAnsi"/>
          <w:b/>
          <w:bCs/>
          <w:lang w:eastAsia="en-GB"/>
        </w:rPr>
      </w:pPr>
      <w:r>
        <w:rPr>
          <w:rFonts w:ascii="Arial Nova Light" w:hAnsi="Arial Nova Light" w:cstheme="minorHAnsi"/>
          <w:b/>
          <w:bCs/>
          <w:lang w:eastAsia="en-GB"/>
        </w:rPr>
        <w:t>Chi è il Titolare del trattamento?</w:t>
      </w:r>
    </w:p>
    <w:p w14:paraId="75266AFA" w14:textId="101A30F7" w:rsidR="00274DB9" w:rsidRDefault="00A3210A">
      <w:pPr>
        <w:spacing w:before="240"/>
        <w:jc w:val="both"/>
        <w:rPr>
          <w:rFonts w:ascii="Arial Nova Light" w:eastAsia="MS Mincho" w:hAnsi="Arial Nova Light" w:cstheme="minorHAnsi"/>
          <w:lang w:eastAsia="it-IT"/>
        </w:rPr>
      </w:pPr>
      <w:r>
        <w:rPr>
          <w:rFonts w:ascii="Arial Nova Light" w:eastAsia="MS Mincho" w:hAnsi="Arial Nova Light" w:cstheme="minorHAnsi"/>
        </w:rPr>
        <w:t>L'</w:t>
      </w:r>
      <w:r w:rsidR="00C31BBD">
        <w:rPr>
          <w:rFonts w:ascii="Arial Nova Light" w:eastAsia="MS Mincho" w:hAnsi="Arial Nova Light" w:cstheme="minorHAnsi"/>
        </w:rPr>
        <w:t>ISMEA</w:t>
      </w:r>
      <w:r>
        <w:rPr>
          <w:rFonts w:ascii="Arial Nova Light" w:eastAsia="MS Mincho" w:hAnsi="Arial Nova Light" w:cstheme="minorHAnsi"/>
        </w:rPr>
        <w:t xml:space="preserve"> (Istituto di Servizi per il Mercato Agricolo Alimentare) è un ente pubblico economico che realizza servizi informativi, assicurativi e finanziari e costituisce forme di garanzia creditizia e finanziaria per le imprese agricole e le loro forme associate, al fine di favorire l'informazione e la trasparenza dei mercati, agevolare il rapporto con il sistema bancario e assicurativo, favorire la competitività aziendale e ridurre i rischi inerenti alle attività produttive e di mercato. </w:t>
      </w:r>
    </w:p>
    <w:p w14:paraId="7E32600B" w14:textId="48257C96" w:rsidR="00E17444" w:rsidRDefault="00672601">
      <w:pPr>
        <w:jc w:val="both"/>
        <w:rPr>
          <w:rFonts w:ascii="Arial Nova Light" w:eastAsia="MS Mincho" w:hAnsi="Arial Nova Light" w:cstheme="minorBidi"/>
        </w:rPr>
      </w:pPr>
      <w:r w:rsidRPr="00672601">
        <w:rPr>
          <w:rFonts w:ascii="Arial Nova Light" w:eastAsia="MS Mincho" w:hAnsi="Arial Nova Light" w:cstheme="minorBidi"/>
        </w:rPr>
        <w:t xml:space="preserve">La presente informativa descrive le caratteristiche del trattamento svolto da ISMEA in relazione alle agevolazioni </w:t>
      </w:r>
      <w:r w:rsidR="00E17444">
        <w:rPr>
          <w:rFonts w:ascii="Arial Nova Light" w:eastAsia="MS Mincho" w:hAnsi="Arial Nova Light" w:cstheme="minorBidi"/>
        </w:rPr>
        <w:t>di cui al</w:t>
      </w:r>
      <w:r w:rsidR="003746A5">
        <w:rPr>
          <w:rFonts w:ascii="Arial Nova Light" w:eastAsia="MS Mincho" w:hAnsi="Arial Nova Light" w:cstheme="minorBidi"/>
        </w:rPr>
        <w:t>l’art. 7 del</w:t>
      </w:r>
      <w:r w:rsidR="00E17444">
        <w:rPr>
          <w:rFonts w:ascii="Arial Nova Light" w:eastAsia="MS Mincho" w:hAnsi="Arial Nova Light" w:cstheme="minorBidi"/>
        </w:rPr>
        <w:t xml:space="preserve"> </w:t>
      </w:r>
      <w:r w:rsidR="00E17444" w:rsidRPr="00E17444">
        <w:rPr>
          <w:rFonts w:ascii="Arial Nova Light" w:eastAsia="MS Mincho" w:hAnsi="Arial Nova Light" w:cstheme="minorBidi"/>
        </w:rPr>
        <w:t xml:space="preserve">Decreto del Ministero dell’agricoltura, della sovranità alimentare e delle foreste di concerto con il Ministero dell’economia e delle finanze del 9 agosto 2023 riguardante criteri e le modalità di accesso agli interventi a valere sul </w:t>
      </w:r>
      <w:r w:rsidR="00E17444" w:rsidRPr="00A86D9C">
        <w:rPr>
          <w:rFonts w:ascii="Arial Nova Light" w:eastAsia="MS Mincho" w:hAnsi="Arial Nova Light" w:cstheme="minorBidi"/>
          <w:i/>
          <w:iCs/>
        </w:rPr>
        <w:t>fondo per l’innovazione in agricoltura</w:t>
      </w:r>
      <w:r w:rsidR="00E17444" w:rsidRPr="00E17444">
        <w:rPr>
          <w:rFonts w:ascii="Arial Nova Light" w:eastAsia="MS Mincho" w:hAnsi="Arial Nova Light" w:cstheme="minorBidi"/>
        </w:rPr>
        <w:t xml:space="preserve"> (art.1, commi 428 e ss., della Legge 29 dicembre 2022, n. 197</w:t>
      </w:r>
      <w:r w:rsidR="00E17444">
        <w:rPr>
          <w:rFonts w:ascii="Arial Nova Light" w:eastAsia="MS Mincho" w:hAnsi="Arial Nova Light" w:cstheme="minorBidi"/>
        </w:rPr>
        <w:t xml:space="preserve">). </w:t>
      </w:r>
    </w:p>
    <w:p w14:paraId="64BACC7B" w14:textId="77777777" w:rsidR="00274DB9" w:rsidRDefault="00274DB9">
      <w:pPr>
        <w:jc w:val="both"/>
        <w:rPr>
          <w:rFonts w:ascii="Arial Nova Light" w:eastAsia="MS Mincho" w:hAnsi="Arial Nova Light" w:cstheme="minorHAnsi"/>
        </w:rPr>
      </w:pPr>
    </w:p>
    <w:p w14:paraId="6D437322" w14:textId="77777777" w:rsidR="00274DB9" w:rsidRDefault="00A3210A">
      <w:pPr>
        <w:spacing w:after="160"/>
        <w:rPr>
          <w:rFonts w:ascii="Arial Nova Light" w:eastAsia="MS Mincho" w:hAnsi="Arial Nova Light" w:cstheme="minorHAnsi"/>
          <w:b/>
          <w:bCs/>
        </w:rPr>
      </w:pPr>
      <w:r>
        <w:rPr>
          <w:rFonts w:ascii="Arial Nova Light" w:eastAsia="MS Mincho" w:hAnsi="Arial Nova Light" w:cstheme="minorHAnsi"/>
          <w:b/>
          <w:bCs/>
        </w:rPr>
        <w:t>Quali dati personali raccogliamo?</w:t>
      </w:r>
    </w:p>
    <w:p w14:paraId="4FA4C122" w14:textId="29FD1F19" w:rsidR="00274DB9" w:rsidRDefault="00C31BBD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ISMEA raccoglie e tratta i seguenti dati:</w:t>
      </w:r>
    </w:p>
    <w:p w14:paraId="7E9210D6" w14:textId="77777777" w:rsidR="00274DB9" w:rsidRDefault="00A3210A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eastAsia="Times New Roman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dati identificativi (nome e cognome, luogo e data di nascita, cittadinanza, c.f.);</w:t>
      </w:r>
    </w:p>
    <w:p w14:paraId="449CD9A1" w14:textId="77777777" w:rsidR="00274DB9" w:rsidRDefault="00A3210A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dati di contatto (indirizzo, e-mail, telefono, PEC);</w:t>
      </w:r>
    </w:p>
    <w:p w14:paraId="0C2BB4FF" w14:textId="76B4777B" w:rsidR="00BC4FEC" w:rsidRDefault="00BC4FEC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dati fiscali (</w:t>
      </w:r>
      <w:proofErr w:type="spellStart"/>
      <w:r>
        <w:rPr>
          <w:rFonts w:ascii="Arial Nova Light" w:hAnsi="Arial Nova Light" w:cstheme="minorHAnsi"/>
          <w:color w:val="00000A"/>
          <w:lang w:eastAsia="zh-CN"/>
        </w:rPr>
        <w:t>p.iva</w:t>
      </w:r>
      <w:proofErr w:type="spellEnd"/>
      <w:r>
        <w:rPr>
          <w:rFonts w:ascii="Arial Nova Light" w:hAnsi="Arial Nova Light" w:cstheme="minorHAnsi"/>
          <w:color w:val="00000A"/>
          <w:lang w:eastAsia="zh-CN"/>
        </w:rPr>
        <w:t>) e contabili;</w:t>
      </w:r>
    </w:p>
    <w:p w14:paraId="5055C0F1" w14:textId="77777777" w:rsidR="00274DB9" w:rsidRDefault="00A3210A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hAnsi="Arial Nova Light" w:cstheme="minorHAnsi"/>
          <w:color w:val="000000" w:themeColor="text1"/>
          <w:lang w:eastAsia="zh-CN"/>
        </w:rPr>
      </w:pPr>
      <w:r>
        <w:rPr>
          <w:rFonts w:ascii="Arial Nova Light" w:hAnsi="Arial Nova Light" w:cstheme="minorHAnsi"/>
          <w:color w:val="000000" w:themeColor="text1"/>
          <w:lang w:eastAsia="zh-CN"/>
        </w:rPr>
        <w:t>informazioni riferibili alle attività imprenditoriali svolte, alla sussistenza dei requisiti per l’accesso e l’ottenimento delle agevolazioni previste dalla legge;</w:t>
      </w:r>
    </w:p>
    <w:p w14:paraId="4AECC479" w14:textId="77777777" w:rsidR="00C75E56" w:rsidRDefault="00A3210A" w:rsidP="00BF12FC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0" w:themeColor="text1"/>
          <w:lang w:eastAsia="zh-CN"/>
        </w:rPr>
        <w:t xml:space="preserve">dati identificativi e particolari, </w:t>
      </w:r>
      <w:r w:rsidR="00672601">
        <w:rPr>
          <w:rFonts w:ascii="Arial Nova Light" w:hAnsi="Arial Nova Light" w:cstheme="minorHAnsi"/>
          <w:color w:val="000000" w:themeColor="text1"/>
          <w:lang w:eastAsia="zh-CN"/>
        </w:rPr>
        <w:t xml:space="preserve">anche </w:t>
      </w:r>
      <w:r>
        <w:rPr>
          <w:rFonts w:ascii="Arial Nova Light" w:hAnsi="Arial Nova Light" w:cstheme="minorHAnsi"/>
          <w:color w:val="000000" w:themeColor="text1"/>
          <w:lang w:eastAsia="zh-CN"/>
        </w:rPr>
        <w:t xml:space="preserve">di natura giudiziaria, ai fini del controllo sull’insussistenza di motivi ostativi alla </w:t>
      </w:r>
      <w:r>
        <w:rPr>
          <w:rFonts w:ascii="Arial Nova Light" w:hAnsi="Arial Nova Light" w:cstheme="minorHAnsi"/>
          <w:color w:val="00000A"/>
          <w:lang w:eastAsia="zh-CN"/>
        </w:rPr>
        <w:t>concessione delle agevolazioni di legge</w:t>
      </w:r>
      <w:r w:rsidR="00BF12FC">
        <w:rPr>
          <w:rFonts w:ascii="Arial Nova Light" w:hAnsi="Arial Nova Light" w:cstheme="minorHAnsi"/>
          <w:color w:val="00000A"/>
          <w:lang w:eastAsia="zh-CN"/>
        </w:rPr>
        <w:t xml:space="preserve">, </w:t>
      </w:r>
      <w:r w:rsidR="00BF12FC" w:rsidRPr="00BF12FC">
        <w:rPr>
          <w:rFonts w:ascii="Arial Nova Light" w:hAnsi="Arial Nova Light" w:cstheme="minorHAnsi"/>
          <w:color w:val="00000A"/>
          <w:lang w:eastAsia="zh-CN"/>
        </w:rPr>
        <w:t xml:space="preserve">anche relativamente ai soggetti previsti dall’art. 85 del </w:t>
      </w:r>
      <w:proofErr w:type="spellStart"/>
      <w:r w:rsidR="00BF12FC" w:rsidRPr="00BF12FC">
        <w:rPr>
          <w:rFonts w:ascii="Arial Nova Light" w:hAnsi="Arial Nova Light" w:cstheme="minorHAnsi"/>
          <w:color w:val="00000A"/>
          <w:lang w:eastAsia="zh-CN"/>
        </w:rPr>
        <w:t>D.Lgs.</w:t>
      </w:r>
      <w:proofErr w:type="spellEnd"/>
      <w:r w:rsidR="00BF12FC" w:rsidRPr="00BF12FC">
        <w:rPr>
          <w:rFonts w:ascii="Arial Nova Light" w:hAnsi="Arial Nova Light" w:cstheme="minorHAnsi"/>
          <w:color w:val="00000A"/>
          <w:lang w:eastAsia="zh-CN"/>
        </w:rPr>
        <w:t xml:space="preserve"> n.159/2011</w:t>
      </w:r>
      <w:r w:rsidR="00C75E56">
        <w:rPr>
          <w:rFonts w:ascii="Arial Nova Light" w:hAnsi="Arial Nova Light" w:cstheme="minorHAnsi"/>
          <w:color w:val="00000A"/>
          <w:lang w:eastAsia="zh-CN"/>
        </w:rPr>
        <w:t xml:space="preserve">; </w:t>
      </w:r>
    </w:p>
    <w:p w14:paraId="27A2F921" w14:textId="390281EB" w:rsidR="00E17444" w:rsidRPr="00C75E56" w:rsidRDefault="00C75E56" w:rsidP="00C75E56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 w:rsidRPr="00412E89">
        <w:rPr>
          <w:rFonts w:ascii="Arial Nova Light" w:hAnsi="Arial Nova Light"/>
          <w:spacing w:val="-1"/>
        </w:rPr>
        <w:t>dati relativi all’apertura di posizioni</w:t>
      </w:r>
      <w:r w:rsidRPr="00412E89">
        <w:rPr>
          <w:rFonts w:ascii="Arial Nova Light" w:hAnsi="Arial Nova Light"/>
          <w:spacing w:val="11"/>
        </w:rPr>
        <w:t xml:space="preserve"> </w:t>
      </w:r>
      <w:r w:rsidRPr="00412E89">
        <w:rPr>
          <w:rFonts w:ascii="Arial Nova Light" w:hAnsi="Arial Nova Light"/>
          <w:spacing w:val="-1"/>
        </w:rPr>
        <w:t>INPS</w:t>
      </w:r>
      <w:r w:rsidRPr="00412E89">
        <w:rPr>
          <w:rFonts w:ascii="Arial Nova Light" w:hAnsi="Arial Nova Light"/>
          <w:spacing w:val="12"/>
        </w:rPr>
        <w:t xml:space="preserve"> </w:t>
      </w:r>
      <w:r w:rsidRPr="00412E89">
        <w:rPr>
          <w:rFonts w:ascii="Arial Nova Light" w:hAnsi="Arial Nova Light"/>
        </w:rPr>
        <w:t>o</w:t>
      </w:r>
      <w:r w:rsidRPr="00412E89">
        <w:rPr>
          <w:rFonts w:ascii="Arial Nova Light" w:hAnsi="Arial Nova Light"/>
          <w:spacing w:val="12"/>
        </w:rPr>
        <w:t xml:space="preserve"> </w:t>
      </w:r>
      <w:r w:rsidRPr="00412E89">
        <w:rPr>
          <w:rFonts w:ascii="Arial Nova Light" w:hAnsi="Arial Nova Light"/>
          <w:spacing w:val="-1"/>
        </w:rPr>
        <w:t>INAIL</w:t>
      </w:r>
      <w:r>
        <w:rPr>
          <w:rFonts w:ascii="Arial Nova Light" w:hAnsi="Arial Nova Light" w:cstheme="minorHAnsi"/>
          <w:color w:val="00000A"/>
          <w:lang w:eastAsia="zh-CN"/>
        </w:rPr>
        <w:t>.</w:t>
      </w:r>
    </w:p>
    <w:p w14:paraId="6221EED1" w14:textId="77777777" w:rsidR="00274DB9" w:rsidRDefault="00274DB9">
      <w:pPr>
        <w:spacing w:after="160"/>
        <w:rPr>
          <w:rFonts w:ascii="Arial Nova Light" w:hAnsi="Arial Nova Light" w:cstheme="minorHAnsi"/>
          <w:lang w:eastAsia="it-IT"/>
        </w:rPr>
      </w:pPr>
    </w:p>
    <w:p w14:paraId="4AD3C14F" w14:textId="77777777" w:rsidR="00274DB9" w:rsidRDefault="00A3210A">
      <w:pPr>
        <w:spacing w:after="160"/>
        <w:rPr>
          <w:rFonts w:ascii="Arial Nova Light" w:hAnsi="Arial Nova Light" w:cstheme="minorHAnsi"/>
          <w:b/>
          <w:bCs/>
        </w:rPr>
      </w:pPr>
      <w:r>
        <w:rPr>
          <w:rFonts w:ascii="Arial Nova Light" w:hAnsi="Arial Nova Light" w:cstheme="minorHAnsi"/>
          <w:b/>
          <w:bCs/>
        </w:rPr>
        <w:t>Per quali finalità trattiamo i dati personali?</w:t>
      </w:r>
    </w:p>
    <w:p w14:paraId="38ABD76E" w14:textId="5BECA67F" w:rsidR="00274DB9" w:rsidRDefault="00C31BBD">
      <w:pPr>
        <w:jc w:val="both"/>
        <w:rPr>
          <w:rFonts w:ascii="Arial Nova Light" w:hAnsi="Arial Nova Light" w:cstheme="minorHAnsi"/>
        </w:rPr>
      </w:pPr>
      <w:r>
        <w:rPr>
          <w:rFonts w:ascii="Arial Nova Light" w:hAnsi="Arial Nova Light" w:cstheme="minorHAnsi"/>
        </w:rPr>
        <w:t>ISMEA tratta i dati personali per le seguenti finalità:</w:t>
      </w:r>
    </w:p>
    <w:p w14:paraId="13BC69CC" w14:textId="77777777" w:rsidR="00274DB9" w:rsidRDefault="00A3210A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gestire la domanda di ammissione alle agevolazioni, ovvero valutarne la correttezza e la completezza;</w:t>
      </w:r>
    </w:p>
    <w:p w14:paraId="3E336A10" w14:textId="77777777" w:rsidR="00274DB9" w:rsidRDefault="00A3210A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 w:rsidRPr="00FE3540">
        <w:rPr>
          <w:rFonts w:ascii="Arial Nova Light" w:hAnsi="Arial Nova Light" w:cstheme="minorHAnsi"/>
          <w:color w:val="00000A"/>
          <w:lang w:eastAsia="zh-CN"/>
        </w:rPr>
        <w:t>verificare la veridicità delle dichiarazioni e della documentazione presentata dall’interessato;</w:t>
      </w:r>
    </w:p>
    <w:p w14:paraId="07E9448C" w14:textId="1C89B0CB" w:rsidR="007E010D" w:rsidRPr="007E010D" w:rsidRDefault="007E010D" w:rsidP="007E010D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svolgere i controlli sull’assenza delle cause di esclusione previste dalla misura</w:t>
      </w:r>
    </w:p>
    <w:p w14:paraId="01E05E0F" w14:textId="66332F2F" w:rsidR="00A86D9C" w:rsidRPr="00FE3540" w:rsidRDefault="00A86D9C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svolgere i controlli previsti dal D.lgs. n. 159/2011</w:t>
      </w:r>
      <w:r w:rsidR="00C75E56">
        <w:rPr>
          <w:rFonts w:ascii="Arial Nova Light" w:hAnsi="Arial Nova Light" w:cstheme="minorHAnsi"/>
          <w:color w:val="00000A"/>
          <w:lang w:eastAsia="zh-CN"/>
        </w:rPr>
        <w:t>;</w:t>
      </w:r>
    </w:p>
    <w:p w14:paraId="5578AF11" w14:textId="59CDABEB" w:rsidR="00274DB9" w:rsidRPr="00FE3540" w:rsidRDefault="00A3210A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ova Light" w:eastAsia="Calibri" w:hAnsi="Arial Nova Light"/>
          <w:sz w:val="22"/>
          <w:szCs w:val="22"/>
          <w:lang w:eastAsia="zh-CN"/>
        </w:rPr>
      </w:pPr>
      <w:r w:rsidRPr="00A86D9C">
        <w:rPr>
          <w:rFonts w:ascii="Arial Nova Light" w:hAnsi="Arial Nova Light" w:cstheme="minorHAnsi"/>
          <w:color w:val="00000A"/>
          <w:sz w:val="22"/>
          <w:szCs w:val="22"/>
          <w:lang w:eastAsia="zh-CN"/>
        </w:rPr>
        <w:t>effettuare i controlli imposti dalla regolamentazione vigente, anche con riferimento a</w:t>
      </w:r>
      <w:r w:rsidRPr="00FE3540">
        <w:rPr>
          <w:rFonts w:ascii="Arial Nova Light" w:hAnsi="Arial Nova Light" w:cstheme="minorHAnsi"/>
          <w:color w:val="00000A"/>
          <w:sz w:val="22"/>
          <w:szCs w:val="22"/>
          <w:lang w:eastAsia="zh-CN"/>
        </w:rPr>
        <w:t xml:space="preserve">ll’insussistenza di </w:t>
      </w:r>
      <w:r w:rsidR="007E010D">
        <w:rPr>
          <w:rFonts w:ascii="Arial Nova Light" w:hAnsi="Arial Nova Light" w:cstheme="minorHAnsi"/>
          <w:color w:val="00000A"/>
          <w:sz w:val="22"/>
          <w:szCs w:val="22"/>
          <w:lang w:eastAsia="zh-CN"/>
        </w:rPr>
        <w:t>provvedimenti</w:t>
      </w:r>
      <w:r w:rsidR="007E010D" w:rsidRPr="00FE3540">
        <w:rPr>
          <w:rFonts w:ascii="Arial Nova Light" w:hAnsi="Arial Nova Light" w:cstheme="minorHAnsi"/>
          <w:color w:val="00000A"/>
          <w:sz w:val="22"/>
          <w:szCs w:val="22"/>
          <w:lang w:eastAsia="zh-CN"/>
        </w:rPr>
        <w:t xml:space="preserve"> </w:t>
      </w:r>
      <w:r w:rsidRPr="00FE3540">
        <w:rPr>
          <w:rFonts w:ascii="Arial Nova Light" w:hAnsi="Arial Nova Light" w:cstheme="minorHAnsi"/>
          <w:color w:val="00000A"/>
          <w:sz w:val="22"/>
          <w:szCs w:val="22"/>
          <w:lang w:eastAsia="zh-CN"/>
        </w:rPr>
        <w:t>giudiziari a carico del beneficiario o degli altri soggetti previsti dall’art. 94, d.lgs. 36/</w:t>
      </w:r>
      <w:r w:rsidRPr="00FE3540">
        <w:rPr>
          <w:rFonts w:ascii="Arial Nova Light" w:eastAsia="Calibri" w:hAnsi="Arial Nova Light"/>
          <w:sz w:val="22"/>
          <w:szCs w:val="22"/>
          <w:lang w:eastAsia="zh-CN"/>
        </w:rPr>
        <w:t>2023;</w:t>
      </w:r>
    </w:p>
    <w:p w14:paraId="11E1156A" w14:textId="7032C859" w:rsidR="00274DB9" w:rsidRDefault="00A3210A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ova Light" w:eastAsia="Calibri" w:hAnsi="Arial Nova Light"/>
          <w:sz w:val="22"/>
          <w:szCs w:val="22"/>
          <w:lang w:eastAsia="zh-CN"/>
        </w:rPr>
      </w:pPr>
      <w:r>
        <w:rPr>
          <w:rFonts w:ascii="Arial Nova Light" w:eastAsia="Calibri" w:hAnsi="Arial Nova Light"/>
          <w:sz w:val="22"/>
          <w:szCs w:val="22"/>
          <w:lang w:eastAsia="zh-CN"/>
        </w:rPr>
        <w:t xml:space="preserve">instaurare e gestire il complesso delle attività inerenti al rapporto con </w:t>
      </w:r>
      <w:r w:rsidR="00C31BBD">
        <w:rPr>
          <w:rFonts w:ascii="Arial Nova Light" w:eastAsia="Calibri" w:hAnsi="Arial Nova Light"/>
          <w:sz w:val="22"/>
          <w:szCs w:val="22"/>
          <w:lang w:eastAsia="zh-CN"/>
        </w:rPr>
        <w:t>ISMEA</w:t>
      </w:r>
      <w:r>
        <w:rPr>
          <w:rFonts w:ascii="Arial Nova Light" w:eastAsia="Calibri" w:hAnsi="Arial Nova Light"/>
          <w:sz w:val="22"/>
          <w:szCs w:val="22"/>
          <w:lang w:eastAsia="zh-CN"/>
        </w:rPr>
        <w:t>;</w:t>
      </w:r>
    </w:p>
    <w:p w14:paraId="02FF4F1D" w14:textId="77777777" w:rsidR="00274DB9" w:rsidRDefault="00A3210A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ova Light" w:eastAsia="Calibri" w:hAnsi="Arial Nova Light"/>
          <w:sz w:val="22"/>
          <w:szCs w:val="22"/>
          <w:lang w:eastAsia="zh-CN"/>
        </w:rPr>
      </w:pPr>
      <w:r>
        <w:rPr>
          <w:rFonts w:ascii="Arial Nova Light" w:eastAsia="Calibri" w:hAnsi="Arial Nova Light"/>
          <w:sz w:val="22"/>
          <w:szCs w:val="22"/>
          <w:lang w:eastAsia="zh-CN"/>
        </w:rPr>
        <w:t>valutare il rischio di insolvenza dell’impresa (rating); </w:t>
      </w:r>
    </w:p>
    <w:p w14:paraId="0DB37DE2" w14:textId="6D81821E" w:rsidR="00C75E56" w:rsidRPr="007E010D" w:rsidRDefault="00A3210A" w:rsidP="00C75E56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ova Light" w:eastAsia="Calibri" w:hAnsi="Arial Nova Light" w:cstheme="minorHAnsi"/>
          <w:color w:val="00000A"/>
          <w:sz w:val="22"/>
          <w:szCs w:val="22"/>
          <w:lang w:eastAsia="zh-CN"/>
        </w:rPr>
      </w:pPr>
      <w:r>
        <w:rPr>
          <w:rFonts w:ascii="Arial Nova Light" w:eastAsia="Calibri" w:hAnsi="Arial Nova Light"/>
          <w:sz w:val="22"/>
          <w:szCs w:val="22"/>
          <w:lang w:eastAsia="zh-CN"/>
        </w:rPr>
        <w:t>fornire riscontro ad eventuali richieste di chiarimenti; </w:t>
      </w:r>
    </w:p>
    <w:p w14:paraId="4263F587" w14:textId="77777777" w:rsidR="00274DB9" w:rsidRDefault="00A3210A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 Nova Light" w:eastAsia="Calibri" w:hAnsi="Arial Nova Light" w:cstheme="minorHAnsi"/>
          <w:color w:val="00000A"/>
          <w:sz w:val="22"/>
          <w:szCs w:val="22"/>
          <w:lang w:eastAsia="zh-CN"/>
        </w:rPr>
      </w:pPr>
      <w:r>
        <w:rPr>
          <w:rFonts w:ascii="Arial Nova Light" w:eastAsia="Calibri" w:hAnsi="Arial Nova Light"/>
          <w:sz w:val="22"/>
          <w:szCs w:val="22"/>
          <w:lang w:eastAsia="zh-CN"/>
        </w:rPr>
        <w:t>utilizzare le informazioni raccolte per attività di studio, elaborazione statistica e diffusione in forma aggregata e anonima. </w:t>
      </w:r>
    </w:p>
    <w:p w14:paraId="0FCF26D2" w14:textId="77777777" w:rsidR="00274DB9" w:rsidRDefault="00274DB9">
      <w:pPr>
        <w:spacing w:after="160"/>
        <w:rPr>
          <w:rFonts w:ascii="Arial Nova Light" w:hAnsi="Arial Nova Light" w:cstheme="minorHAnsi"/>
          <w:lang w:eastAsia="it-IT"/>
        </w:rPr>
      </w:pPr>
    </w:p>
    <w:p w14:paraId="1910F38C" w14:textId="77777777" w:rsidR="00274DB9" w:rsidRDefault="00A3210A">
      <w:pPr>
        <w:spacing w:after="160"/>
        <w:rPr>
          <w:rFonts w:ascii="Arial Nova Light" w:hAnsi="Arial Nova Light" w:cstheme="minorHAnsi"/>
          <w:b/>
          <w:bCs/>
        </w:rPr>
      </w:pPr>
      <w:r>
        <w:rPr>
          <w:rFonts w:ascii="Arial Nova Light" w:hAnsi="Arial Nova Light" w:cstheme="minorHAnsi"/>
          <w:b/>
          <w:bCs/>
        </w:rPr>
        <w:t>Perché il trattamento svolto è legittimo?</w:t>
      </w:r>
    </w:p>
    <w:p w14:paraId="3A5C109C" w14:textId="2A81D992" w:rsidR="00274DB9" w:rsidRDefault="00A3210A">
      <w:pPr>
        <w:jc w:val="both"/>
        <w:rPr>
          <w:rFonts w:ascii="Arial Nova Light" w:hAnsi="Arial Nova Light" w:cstheme="minorHAnsi"/>
        </w:rPr>
      </w:pPr>
      <w:r>
        <w:rPr>
          <w:rFonts w:ascii="Arial Nova Light" w:hAnsi="Arial Nova Light" w:cstheme="minorHAnsi"/>
        </w:rPr>
        <w:t xml:space="preserve">Il trattamento dei dati personali svolto da </w:t>
      </w:r>
      <w:r w:rsidR="00C31BBD">
        <w:rPr>
          <w:rFonts w:ascii="Arial Nova Light" w:hAnsi="Arial Nova Light" w:cstheme="minorHAnsi"/>
        </w:rPr>
        <w:t>ISMEA</w:t>
      </w:r>
      <w:r>
        <w:rPr>
          <w:rFonts w:ascii="Arial Nova Light" w:hAnsi="Arial Nova Light" w:cstheme="minorHAnsi"/>
        </w:rPr>
        <w:t xml:space="preserve"> è legittimo perché si fonda sui seguenti elementi e circostanze:</w:t>
      </w:r>
    </w:p>
    <w:p w14:paraId="78F606D6" w14:textId="77777777" w:rsidR="00274DB9" w:rsidRDefault="00A3210A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lastRenderedPageBreak/>
        <w:t>esecuzione di compiti di interesse pubblico;</w:t>
      </w:r>
    </w:p>
    <w:p w14:paraId="11713B9A" w14:textId="77777777" w:rsidR="00274DB9" w:rsidRDefault="00A3210A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>adempimento di obblighi di legge;</w:t>
      </w:r>
    </w:p>
    <w:p w14:paraId="40084029" w14:textId="77777777" w:rsidR="00274DB9" w:rsidRDefault="00A3210A">
      <w:pPr>
        <w:pStyle w:val="Paragrafoelenco"/>
        <w:widowControl/>
        <w:numPr>
          <w:ilvl w:val="0"/>
          <w:numId w:val="1"/>
        </w:numPr>
        <w:autoSpaceDE/>
        <w:autoSpaceDN/>
        <w:spacing w:before="120"/>
        <w:contextualSpacing/>
        <w:jc w:val="both"/>
        <w:rPr>
          <w:rFonts w:ascii="Arial Nova Light" w:hAnsi="Arial Nova Light" w:cstheme="minorHAnsi"/>
          <w:color w:val="00000A"/>
          <w:lang w:eastAsia="zh-CN"/>
        </w:rPr>
      </w:pPr>
      <w:r>
        <w:rPr>
          <w:rFonts w:ascii="Arial Nova Light" w:hAnsi="Arial Nova Light" w:cstheme="minorHAnsi"/>
          <w:color w:val="00000A"/>
          <w:lang w:eastAsia="zh-CN"/>
        </w:rPr>
        <w:t xml:space="preserve">esecuzione delle obbligazioni precontrattuali e contrattuali. </w:t>
      </w:r>
    </w:p>
    <w:p w14:paraId="17924E19" w14:textId="77777777" w:rsidR="00274DB9" w:rsidRDefault="00274DB9">
      <w:pPr>
        <w:jc w:val="both"/>
        <w:rPr>
          <w:rFonts w:ascii="Arial Nova Light" w:eastAsia="MS Mincho" w:hAnsi="Arial Nova Light" w:cstheme="minorHAnsi"/>
          <w:lang w:eastAsia="it-IT"/>
        </w:rPr>
      </w:pPr>
    </w:p>
    <w:p w14:paraId="62CAC975" w14:textId="3E210F7F" w:rsidR="00274DB9" w:rsidRDefault="00A3210A">
      <w:pPr>
        <w:spacing w:after="160"/>
        <w:rPr>
          <w:rFonts w:ascii="Arial Nova Light" w:eastAsia="MS Mincho" w:hAnsi="Arial Nova Light" w:cstheme="minorHAnsi"/>
          <w:b/>
          <w:bCs/>
        </w:rPr>
      </w:pPr>
      <w:r>
        <w:rPr>
          <w:rFonts w:ascii="Arial Nova Light" w:eastAsia="MS Mincho" w:hAnsi="Arial Nova Light" w:cstheme="minorHAnsi"/>
          <w:b/>
          <w:bCs/>
        </w:rPr>
        <w:t xml:space="preserve">Con quali modalità </w:t>
      </w:r>
      <w:r w:rsidR="00C31BBD">
        <w:rPr>
          <w:rFonts w:ascii="Arial Nova Light" w:eastAsia="MS Mincho" w:hAnsi="Arial Nova Light" w:cstheme="minorHAnsi"/>
          <w:b/>
          <w:bCs/>
        </w:rPr>
        <w:t>ISMEA</w:t>
      </w:r>
      <w:r>
        <w:rPr>
          <w:rFonts w:ascii="Arial Nova Light" w:eastAsia="MS Mincho" w:hAnsi="Arial Nova Light" w:cstheme="minorHAnsi"/>
          <w:b/>
          <w:bCs/>
        </w:rPr>
        <w:t xml:space="preserve"> tratta i dati personali e per quanto tempo li conserva?</w:t>
      </w:r>
    </w:p>
    <w:p w14:paraId="189F6612" w14:textId="77777777" w:rsidR="00274DB9" w:rsidRDefault="00A3210A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I dati personali dell’interessato sono trattati sia in modalità cartacea che elettronica (servers, database in cloud, software applicativi etc.). </w:t>
      </w:r>
    </w:p>
    <w:p w14:paraId="361B8ED7" w14:textId="0EDF12E8" w:rsidR="00274DB9" w:rsidRDefault="00C31BBD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ISMEA conserva le informazioni personali solo per il tempo necessario al perseguimento delle finalità per le quali sono state raccolte, applicando i criteri di prescrizione dettati dalla legge e altresì le disposizioni normative di settore.</w:t>
      </w:r>
    </w:p>
    <w:p w14:paraId="5A43A0D3" w14:textId="51E32843" w:rsidR="00274DB9" w:rsidRDefault="00A3210A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Il conferimento dei dati è facoltativo: nell’ipotesi in cui l’interessato non intenda comunicare le proprie informazioni personali, </w:t>
      </w:r>
      <w:r w:rsidR="00C31BBD">
        <w:rPr>
          <w:rFonts w:ascii="Arial Nova Light" w:eastAsia="MS Mincho" w:hAnsi="Arial Nova Light" w:cstheme="minorHAnsi"/>
        </w:rPr>
        <w:t>ISMEA</w:t>
      </w:r>
      <w:r>
        <w:rPr>
          <w:rFonts w:ascii="Arial Nova Light" w:eastAsia="MS Mincho" w:hAnsi="Arial Nova Light" w:cstheme="minorHAnsi"/>
        </w:rPr>
        <w:t xml:space="preserve"> si troverà nell’impossibilità di valutare la domanda e, più in generale, di procedere al trattamento.</w:t>
      </w:r>
    </w:p>
    <w:p w14:paraId="6F7DACDF" w14:textId="77777777" w:rsidR="00274DB9" w:rsidRDefault="00274DB9">
      <w:pPr>
        <w:jc w:val="both"/>
        <w:rPr>
          <w:rFonts w:ascii="Arial Nova Light" w:eastAsia="MS Mincho" w:hAnsi="Arial Nova Light" w:cstheme="minorHAnsi"/>
          <w:b/>
          <w:bCs/>
        </w:rPr>
      </w:pPr>
    </w:p>
    <w:p w14:paraId="435DC845" w14:textId="77777777" w:rsidR="00274DB9" w:rsidRDefault="00A3210A">
      <w:pPr>
        <w:jc w:val="both"/>
        <w:rPr>
          <w:rFonts w:ascii="Arial Nova Light" w:eastAsia="MS Mincho" w:hAnsi="Arial Nova Light" w:cstheme="minorHAnsi"/>
          <w:b/>
          <w:bCs/>
        </w:rPr>
      </w:pPr>
      <w:r>
        <w:rPr>
          <w:rFonts w:ascii="Arial Nova Light" w:eastAsia="MS Mincho" w:hAnsi="Arial Nova Light" w:cstheme="minorHAnsi"/>
          <w:b/>
          <w:bCs/>
        </w:rPr>
        <w:t>A chi comunichiamo i dati personali?</w:t>
      </w:r>
    </w:p>
    <w:p w14:paraId="2F95412B" w14:textId="77777777" w:rsidR="00A86D9C" w:rsidRDefault="00A86D9C">
      <w:pPr>
        <w:jc w:val="both"/>
        <w:rPr>
          <w:rFonts w:ascii="Arial Nova Light" w:eastAsia="MS Mincho" w:hAnsi="Arial Nova Light" w:cstheme="minorHAnsi"/>
          <w:b/>
          <w:bCs/>
        </w:rPr>
      </w:pPr>
    </w:p>
    <w:p w14:paraId="7FD8D00F" w14:textId="2F86993D" w:rsidR="00274DB9" w:rsidRDefault="00A3210A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  <w:lang w:eastAsia="en-GB"/>
        </w:rPr>
        <w:t xml:space="preserve">All’interno di </w:t>
      </w:r>
      <w:r w:rsidR="00C31BBD">
        <w:rPr>
          <w:rFonts w:ascii="Arial Nova Light" w:eastAsia="MS Mincho" w:hAnsi="Arial Nova Light" w:cstheme="minorHAnsi"/>
          <w:lang w:eastAsia="en-GB"/>
        </w:rPr>
        <w:t>ISMEA</w:t>
      </w:r>
    </w:p>
    <w:p w14:paraId="3BB2DD37" w14:textId="77777777" w:rsidR="00274DB9" w:rsidRDefault="00A3210A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</w:rPr>
        <w:t xml:space="preserve">Possono accedere ai Suoi dati personali solo i dipendenti dell’Istituto e collaboratori che ne abbiano necessità per istruire la domanda e per dare esecuzione all’intervento richiesto e limitatamente alle sole informazioni a ciò strumentali e connesse. </w:t>
      </w:r>
    </w:p>
    <w:p w14:paraId="57DD53EE" w14:textId="77777777" w:rsidR="00274DB9" w:rsidRDefault="00A3210A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I nostri dipendenti e collaboratori sono stati informati su quanto sia importante mantenere l’assoluto riserbo sui dati personali e adottiamo tutte le azioni necessarie per richiamare la loro attenzione sulle responsabilità in tema di protezione dei dati personali. </w:t>
      </w:r>
    </w:p>
    <w:p w14:paraId="60E9C034" w14:textId="77777777" w:rsidR="00274DB9" w:rsidRDefault="00274DB9">
      <w:pPr>
        <w:jc w:val="both"/>
        <w:rPr>
          <w:rFonts w:ascii="Arial Nova Light" w:eastAsia="MS Mincho" w:hAnsi="Arial Nova Light" w:cstheme="minorHAnsi"/>
        </w:rPr>
      </w:pPr>
    </w:p>
    <w:p w14:paraId="027F7691" w14:textId="77777777" w:rsidR="00274DB9" w:rsidRDefault="00A3210A">
      <w:pPr>
        <w:jc w:val="both"/>
        <w:rPr>
          <w:rFonts w:ascii="Arial Nova Light" w:eastAsia="MS Mincho" w:hAnsi="Arial Nova Light" w:cstheme="minorHAnsi"/>
          <w:lang w:eastAsia="en-GB"/>
        </w:rPr>
      </w:pPr>
      <w:r>
        <w:rPr>
          <w:rFonts w:ascii="Arial Nova Light" w:eastAsia="MS Mincho" w:hAnsi="Arial Nova Light" w:cstheme="minorHAnsi"/>
          <w:lang w:eastAsia="en-GB"/>
        </w:rPr>
        <w:t>Fornitori di servizi</w:t>
      </w:r>
    </w:p>
    <w:p w14:paraId="6EF44CD3" w14:textId="60E6098C" w:rsidR="00274DB9" w:rsidRDefault="00C31BBD">
      <w:pPr>
        <w:jc w:val="both"/>
        <w:rPr>
          <w:rFonts w:ascii="Arial Nova Light" w:eastAsia="MS Mincho" w:hAnsi="Arial Nova Light" w:cstheme="minorHAnsi"/>
          <w:lang w:eastAsia="it-IT"/>
        </w:rPr>
      </w:pPr>
      <w:r>
        <w:rPr>
          <w:rFonts w:ascii="Arial Nova Light" w:eastAsia="MS Mincho" w:hAnsi="Arial Nova Light" w:cstheme="minorHAnsi"/>
        </w:rPr>
        <w:t>ISMEA condivide le Sue informazioni personali con alcuni fornitori che la coadiuvano nell’esecuzione delle attività dell’Istituto: qualora soggetti terzi accedano ai dati, lo faranno rispettando la normativa vigente in materia di protezione dei dati personali e le istruzioni impartite da ISMEA.</w:t>
      </w:r>
    </w:p>
    <w:p w14:paraId="2D3424AE" w14:textId="77777777" w:rsidR="00274DB9" w:rsidRDefault="00274DB9">
      <w:pPr>
        <w:jc w:val="both"/>
        <w:rPr>
          <w:rFonts w:ascii="Arial Nova Light" w:eastAsia="MS Mincho" w:hAnsi="Arial Nova Light" w:cstheme="minorHAnsi"/>
        </w:rPr>
      </w:pPr>
    </w:p>
    <w:p w14:paraId="446FF284" w14:textId="77777777" w:rsidR="00274DB9" w:rsidRDefault="00A3210A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L’Istituto comunica i dati dell’interessato a soggetti terzi, pubblici e/o privati, per l’adempimento degli obblighi di legge.</w:t>
      </w:r>
    </w:p>
    <w:p w14:paraId="110E234F" w14:textId="77777777" w:rsidR="00A86D9C" w:rsidRDefault="00A86D9C">
      <w:pPr>
        <w:jc w:val="both"/>
        <w:rPr>
          <w:rFonts w:ascii="Arial Nova Light" w:eastAsia="MS Mincho" w:hAnsi="Arial Nova Light" w:cstheme="minorHAnsi"/>
        </w:rPr>
      </w:pPr>
    </w:p>
    <w:p w14:paraId="3AE2BA4B" w14:textId="77777777" w:rsidR="00274DB9" w:rsidRDefault="00274DB9">
      <w:pPr>
        <w:jc w:val="both"/>
        <w:rPr>
          <w:rFonts w:ascii="Arial Nova Light" w:eastAsia="MS Mincho" w:hAnsi="Arial Nova Light" w:cstheme="minorHAnsi"/>
        </w:rPr>
      </w:pPr>
    </w:p>
    <w:p w14:paraId="2711A185" w14:textId="628186B7" w:rsidR="00274DB9" w:rsidRDefault="00A3210A">
      <w:pPr>
        <w:jc w:val="both"/>
        <w:rPr>
          <w:rFonts w:ascii="Arial Nova Light" w:eastAsia="MS Mincho" w:hAnsi="Arial Nova Light" w:cstheme="minorHAnsi"/>
          <w:b/>
          <w:bCs/>
        </w:rPr>
      </w:pPr>
      <w:r>
        <w:rPr>
          <w:rFonts w:ascii="Arial Nova Light" w:eastAsia="MS Mincho" w:hAnsi="Arial Nova Light" w:cstheme="minorHAnsi"/>
          <w:b/>
          <w:bCs/>
        </w:rPr>
        <w:t xml:space="preserve">Quali sono </w:t>
      </w:r>
      <w:r w:rsidR="00167EED">
        <w:rPr>
          <w:rFonts w:ascii="Arial Nova Light" w:eastAsia="MS Mincho" w:hAnsi="Arial Nova Light" w:cstheme="minorHAnsi"/>
          <w:b/>
          <w:bCs/>
        </w:rPr>
        <w:t>i</w:t>
      </w:r>
      <w:r w:rsidR="00F36119">
        <w:rPr>
          <w:rFonts w:ascii="Arial Nova Light" w:eastAsia="MS Mincho" w:hAnsi="Arial Nova Light" w:cstheme="minorHAnsi"/>
          <w:b/>
          <w:bCs/>
        </w:rPr>
        <w:t xml:space="preserve"> </w:t>
      </w:r>
      <w:r>
        <w:rPr>
          <w:rFonts w:ascii="Arial Nova Light" w:eastAsia="MS Mincho" w:hAnsi="Arial Nova Light" w:cstheme="minorHAnsi"/>
          <w:b/>
          <w:bCs/>
        </w:rPr>
        <w:t>Suoi diritti come interessato del trattamento e come può esercitarli?</w:t>
      </w:r>
    </w:p>
    <w:p w14:paraId="6A6E2FB9" w14:textId="77777777" w:rsidR="00274DB9" w:rsidRDefault="00A3210A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Il Nuovo Regolamento europeo in materia di protezione dei dati personali (2016/679) Le garantisce, come interessato del trattamento, specifici diritti.</w:t>
      </w:r>
    </w:p>
    <w:p w14:paraId="2029C631" w14:textId="5D20852E" w:rsidR="00274DB9" w:rsidRDefault="00A3210A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Per ciascun trattamento, può esercitare </w:t>
      </w:r>
      <w:r w:rsidR="00167EED">
        <w:rPr>
          <w:rFonts w:ascii="Arial Nova Light" w:eastAsia="MS Mincho" w:hAnsi="Arial Nova Light" w:cstheme="minorHAnsi"/>
        </w:rPr>
        <w:t>i</w:t>
      </w:r>
      <w:r>
        <w:rPr>
          <w:rFonts w:ascii="Arial Nova Light" w:eastAsia="MS Mincho" w:hAnsi="Arial Nova Light" w:cstheme="minorHAnsi"/>
        </w:rPr>
        <w:t xml:space="preserve"> seguenti diritti:</w:t>
      </w:r>
    </w:p>
    <w:p w14:paraId="7DA5148C" w14:textId="77777777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eastAsia="Times New Roman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di accesso</w:t>
      </w:r>
      <w:r>
        <w:rPr>
          <w:rFonts w:ascii="Arial Nova Light" w:hAnsi="Arial Nova Light" w:cstheme="minorHAnsi"/>
          <w:color w:val="000000"/>
        </w:rPr>
        <w:t>: ha il diritto di ottenere una copia dei dati personali di cui siamo in possesso e che sono sottoposti a trattamento;</w:t>
      </w:r>
    </w:p>
    <w:p w14:paraId="41123B64" w14:textId="36E601D0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alla rettificazione</w:t>
      </w:r>
      <w:r>
        <w:rPr>
          <w:rFonts w:ascii="Arial Nova Light" w:hAnsi="Arial Nova Light" w:cstheme="minorHAnsi"/>
          <w:color w:val="000000"/>
        </w:rPr>
        <w:t xml:space="preserve">: ha il diritto di rettificare i Suoi dati personali conservati da </w:t>
      </w:r>
      <w:r w:rsidR="00C31BBD">
        <w:rPr>
          <w:rFonts w:ascii="Arial Nova Light" w:hAnsi="Arial Nova Light" w:cstheme="minorHAnsi"/>
          <w:color w:val="000000"/>
        </w:rPr>
        <w:t>ISMEA</w:t>
      </w:r>
      <w:r>
        <w:rPr>
          <w:rFonts w:ascii="Arial Nova Light" w:hAnsi="Arial Nova Light" w:cstheme="minorHAnsi"/>
          <w:color w:val="000000"/>
        </w:rPr>
        <w:t xml:space="preserve"> qualora non siano aggiornati o corretti;</w:t>
      </w:r>
    </w:p>
    <w:p w14:paraId="737D40D2" w14:textId="28743A63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di opporsi al trattamento di dati personali per finalità commerciali</w:t>
      </w:r>
      <w:r>
        <w:rPr>
          <w:rFonts w:ascii="Arial Nova Light" w:hAnsi="Arial Nova Light" w:cstheme="minorHAnsi"/>
          <w:color w:val="000000"/>
        </w:rPr>
        <w:t xml:space="preserve">: può chiedere che </w:t>
      </w:r>
      <w:r w:rsidR="00C31BBD">
        <w:rPr>
          <w:rFonts w:ascii="Arial Nova Light" w:hAnsi="Arial Nova Light" w:cstheme="minorHAnsi"/>
          <w:color w:val="000000"/>
        </w:rPr>
        <w:t>ISMEA</w:t>
      </w:r>
      <w:r>
        <w:rPr>
          <w:rFonts w:ascii="Arial Nova Light" w:hAnsi="Arial Nova Light" w:cstheme="minorHAnsi"/>
          <w:color w:val="000000"/>
        </w:rPr>
        <w:t xml:space="preserve"> cessi di inviare comunicazioni commerciali in qualsiasi momento; </w:t>
      </w:r>
    </w:p>
    <w:p w14:paraId="272C9BCC" w14:textId="77777777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di opporsi a decisioni basate su processi esclusivamente automatizzati</w:t>
      </w:r>
      <w:r>
        <w:rPr>
          <w:rFonts w:ascii="Arial Nova Light" w:hAnsi="Arial Nova Light" w:cstheme="minorHAnsi"/>
          <w:color w:val="000000"/>
        </w:rPr>
        <w:t xml:space="preserve">: può chiedere di non essere destinatario di decisioni prese in base a processi esclusivamente automatizzati, inclusa l’attività di profilazione; </w:t>
      </w:r>
    </w:p>
    <w:p w14:paraId="75619CF9" w14:textId="77777777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di revocare un consenso prestato</w:t>
      </w:r>
      <w:r>
        <w:rPr>
          <w:rFonts w:ascii="Arial Nova Light" w:hAnsi="Arial Nova Light" w:cstheme="minorHAnsi"/>
          <w:color w:val="000000"/>
        </w:rPr>
        <w:t xml:space="preserve">: ha il diritto di revocare il consenso prestato per un determinato trattamento in qualsiasi momento; </w:t>
      </w:r>
    </w:p>
    <w:p w14:paraId="3CD001AE" w14:textId="6830CE8A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di rivolgersi all’Autorità Garante per la protezione dei dati personali</w:t>
      </w:r>
      <w:r>
        <w:rPr>
          <w:rFonts w:ascii="Arial Nova Light" w:hAnsi="Arial Nova Light" w:cstheme="minorHAnsi"/>
          <w:color w:val="000000"/>
        </w:rPr>
        <w:t xml:space="preserve">: ha il diritto di rivolgersi all’Autorità Garante per la protezione dei dati personali qualora abbia dubbi sul trattamento di dati personali operato da </w:t>
      </w:r>
      <w:r w:rsidR="00C31BBD">
        <w:rPr>
          <w:rFonts w:ascii="Arial Nova Light" w:hAnsi="Arial Nova Light" w:cstheme="minorHAnsi"/>
          <w:color w:val="000000"/>
        </w:rPr>
        <w:t>ISMEA</w:t>
      </w:r>
      <w:r>
        <w:rPr>
          <w:rFonts w:ascii="Arial Nova Light" w:hAnsi="Arial Nova Light" w:cstheme="minorHAnsi"/>
          <w:color w:val="000000"/>
        </w:rPr>
        <w:t>.</w:t>
      </w:r>
    </w:p>
    <w:p w14:paraId="12DD4868" w14:textId="77777777" w:rsidR="00274DB9" w:rsidRDefault="00274DB9">
      <w:pPr>
        <w:widowControl/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</w:p>
    <w:p w14:paraId="4E2F693D" w14:textId="77777777" w:rsidR="00274DB9" w:rsidRDefault="00A3210A">
      <w:pPr>
        <w:widowControl/>
        <w:autoSpaceDE/>
        <w:autoSpaceDN/>
        <w:contextualSpacing/>
        <w:jc w:val="both"/>
        <w:rPr>
          <w:rFonts w:ascii="Arial Nova Light" w:hAnsi="Arial Nova Light" w:cstheme="minorHAnsi"/>
          <w:color w:val="000000"/>
        </w:rPr>
      </w:pPr>
      <w:r>
        <w:rPr>
          <w:rFonts w:ascii="Arial Nova Light" w:hAnsi="Arial Nova Light" w:cstheme="minorHAnsi"/>
          <w:color w:val="000000"/>
        </w:rPr>
        <w:t>Può esercitare anche i seguenti diritti al ricorrere di determinate circostanze:</w:t>
      </w:r>
    </w:p>
    <w:p w14:paraId="0BE5307D" w14:textId="7DB172FF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alla cancellazione</w:t>
      </w:r>
      <w:r>
        <w:rPr>
          <w:rFonts w:ascii="Arial Nova Light" w:hAnsi="Arial Nova Light" w:cstheme="minorHAnsi"/>
          <w:color w:val="000000"/>
        </w:rPr>
        <w:t xml:space="preserve">: può richiedere che </w:t>
      </w:r>
      <w:r w:rsidR="00C31BBD">
        <w:rPr>
          <w:rFonts w:ascii="Arial Nova Light" w:hAnsi="Arial Nova Light" w:cstheme="minorHAnsi"/>
          <w:color w:val="000000"/>
        </w:rPr>
        <w:t>ISMEA</w:t>
      </w:r>
      <w:r>
        <w:rPr>
          <w:rFonts w:ascii="Arial Nova Light" w:hAnsi="Arial Nova Light" w:cstheme="minorHAnsi"/>
          <w:color w:val="000000"/>
        </w:rPr>
        <w:t xml:space="preserve"> cancelli I Suoi dati personali qualora siano cessati gli scopi del trattamento e non sussistano interessi legittimi o norme di legge che ne impongano la continuazione; </w:t>
      </w:r>
    </w:p>
    <w:p w14:paraId="7281F164" w14:textId="5864918A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di opporsi ad un trattamento</w:t>
      </w:r>
      <w:r>
        <w:rPr>
          <w:rFonts w:ascii="Arial Nova Light" w:hAnsi="Arial Nova Light" w:cstheme="minorHAnsi"/>
          <w:color w:val="000000"/>
        </w:rPr>
        <w:t xml:space="preserve">: può chiedere che </w:t>
      </w:r>
      <w:r w:rsidR="00C31BBD">
        <w:rPr>
          <w:rFonts w:ascii="Arial Nova Light" w:hAnsi="Arial Nova Light" w:cstheme="minorHAnsi"/>
          <w:color w:val="000000"/>
        </w:rPr>
        <w:t>ISMEA</w:t>
      </w:r>
      <w:r>
        <w:rPr>
          <w:rFonts w:ascii="Arial Nova Light" w:hAnsi="Arial Nova Light" w:cstheme="minorHAnsi"/>
          <w:color w:val="000000"/>
        </w:rPr>
        <w:t xml:space="preserve"> cessi di svolgere un determinato trattamento sui Suoi dati personali;</w:t>
      </w:r>
    </w:p>
    <w:p w14:paraId="7E167C31" w14:textId="4547A7CF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di limitare il trattamento</w:t>
      </w:r>
      <w:r>
        <w:rPr>
          <w:rFonts w:ascii="Arial Nova Light" w:hAnsi="Arial Nova Light" w:cstheme="minorHAnsi"/>
          <w:color w:val="000000"/>
        </w:rPr>
        <w:t xml:space="preserve">: ha il diritto di richiedere che </w:t>
      </w:r>
      <w:r w:rsidR="00C31BBD">
        <w:rPr>
          <w:rFonts w:ascii="Arial Nova Light" w:hAnsi="Arial Nova Light" w:cstheme="minorHAnsi"/>
          <w:color w:val="000000"/>
        </w:rPr>
        <w:t>ISMEA</w:t>
      </w:r>
      <w:r>
        <w:rPr>
          <w:rFonts w:ascii="Arial Nova Light" w:hAnsi="Arial Nova Light" w:cstheme="minorHAnsi"/>
          <w:color w:val="000000"/>
        </w:rPr>
        <w:t xml:space="preserve"> limiti le operazioni di trattamento sui Suoi dati personali;</w:t>
      </w:r>
    </w:p>
    <w:p w14:paraId="3FA74F2C" w14:textId="77777777" w:rsidR="00274DB9" w:rsidRDefault="00A3210A">
      <w:pPr>
        <w:widowControl/>
        <w:numPr>
          <w:ilvl w:val="0"/>
          <w:numId w:val="2"/>
        </w:numPr>
        <w:autoSpaceDE/>
        <w:autoSpaceDN/>
        <w:spacing w:line="256" w:lineRule="auto"/>
        <w:contextualSpacing/>
        <w:jc w:val="both"/>
        <w:rPr>
          <w:rFonts w:ascii="Arial Nova Light" w:hAnsi="Arial Nova Light" w:cstheme="minorHAnsi"/>
          <w:color w:val="000000"/>
        </w:rPr>
      </w:pPr>
      <w:r w:rsidRPr="00BE3FC5">
        <w:rPr>
          <w:rFonts w:ascii="Arial Nova Light" w:hAnsi="Arial Nova Light" w:cstheme="minorHAnsi"/>
          <w:b/>
          <w:bCs/>
          <w:color w:val="000000"/>
        </w:rPr>
        <w:t>Diritto alla portabilità del dato</w:t>
      </w:r>
      <w:r>
        <w:rPr>
          <w:rFonts w:ascii="Arial Nova Light" w:hAnsi="Arial Nova Light" w:cstheme="minorHAnsi"/>
          <w:color w:val="000000"/>
        </w:rPr>
        <w:t xml:space="preserve">: ha il diritto di ottenere una copia dei Suoi dati in un formato strutturato ed </w:t>
      </w:r>
      <w:proofErr w:type="spellStart"/>
      <w:r>
        <w:rPr>
          <w:rFonts w:ascii="Arial Nova Light" w:hAnsi="Arial Nova Light" w:cstheme="minorHAnsi"/>
          <w:color w:val="000000"/>
        </w:rPr>
        <w:t>informaticamente</w:t>
      </w:r>
      <w:proofErr w:type="spellEnd"/>
      <w:r>
        <w:rPr>
          <w:rFonts w:ascii="Arial Nova Light" w:hAnsi="Arial Nova Light" w:cstheme="minorHAnsi"/>
          <w:color w:val="000000"/>
        </w:rPr>
        <w:t xml:space="preserve"> trasferibile ad altro Titolare. </w:t>
      </w:r>
    </w:p>
    <w:p w14:paraId="10953011" w14:textId="77777777" w:rsidR="00274DB9" w:rsidRDefault="00274DB9">
      <w:pPr>
        <w:ind w:left="720"/>
        <w:contextualSpacing/>
        <w:jc w:val="both"/>
        <w:rPr>
          <w:rFonts w:ascii="Arial Nova Light" w:hAnsi="Arial Nova Light" w:cstheme="minorHAnsi"/>
          <w:color w:val="002060"/>
        </w:rPr>
      </w:pPr>
    </w:p>
    <w:p w14:paraId="4661B0ED" w14:textId="2071174C" w:rsidR="00274DB9" w:rsidRDefault="00A3210A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 xml:space="preserve">Qualora volesse esercitare i suoi diritti, per favore invii una e-mail o scriva al seguente indirizzo specificando la richiesta e fornendoci le informazioni necessarie </w:t>
      </w:r>
      <w:proofErr w:type="gramStart"/>
      <w:r>
        <w:rPr>
          <w:rFonts w:ascii="Arial Nova Light" w:eastAsia="MS Mincho" w:hAnsi="Arial Nova Light" w:cstheme="minorHAnsi"/>
        </w:rPr>
        <w:t>ad</w:t>
      </w:r>
      <w:proofErr w:type="gramEnd"/>
      <w:r>
        <w:rPr>
          <w:rFonts w:ascii="Arial Nova Light" w:eastAsia="MS Mincho" w:hAnsi="Arial Nova Light" w:cstheme="minorHAnsi"/>
        </w:rPr>
        <w:t xml:space="preserve"> identificarla (allegando anche una copia del Suo documento di identità): </w:t>
      </w:r>
      <w:r w:rsidR="00C31BBD">
        <w:rPr>
          <w:rFonts w:ascii="Arial Nova Light" w:eastAsia="MS Mincho" w:hAnsi="Arial Nova Light" w:cstheme="minorHAnsi"/>
        </w:rPr>
        <w:t>ISMEA</w:t>
      </w:r>
      <w:r>
        <w:rPr>
          <w:rFonts w:ascii="Arial Nova Light" w:eastAsia="MS Mincho" w:hAnsi="Arial Nova Light" w:cstheme="minorHAnsi"/>
        </w:rPr>
        <w:t xml:space="preserve">, Viale Liegi, 26 – 00198 Roma – </w:t>
      </w:r>
      <w:hyperlink r:id="rId11" w:history="1">
        <w:r w:rsidR="00C31BBD" w:rsidRPr="00740B62">
          <w:rPr>
            <w:rStyle w:val="Collegamentoipertestuale"/>
            <w:rFonts w:ascii="Arial Nova Light" w:eastAsia="MS Mincho" w:hAnsi="Arial Nova Light" w:cstheme="minorHAnsi"/>
          </w:rPr>
          <w:t>dpo@ismea.it</w:t>
        </w:r>
      </w:hyperlink>
      <w:r>
        <w:rPr>
          <w:rFonts w:ascii="Arial Nova Light" w:eastAsia="MS Mincho" w:hAnsi="Arial Nova Light" w:cstheme="minorHAnsi"/>
        </w:rPr>
        <w:t>.</w:t>
      </w:r>
    </w:p>
    <w:p w14:paraId="2CCD4925" w14:textId="77777777" w:rsidR="00274DB9" w:rsidRDefault="00274DB9">
      <w:pPr>
        <w:jc w:val="both"/>
        <w:rPr>
          <w:rFonts w:ascii="Arial Nova Light" w:eastAsia="Calibri" w:hAnsi="Arial Nova Light" w:cstheme="minorHAnsi"/>
        </w:rPr>
      </w:pPr>
    </w:p>
    <w:p w14:paraId="5A7BCA23" w14:textId="19B1F848" w:rsidR="00274DB9" w:rsidRDefault="00C31BBD">
      <w:pPr>
        <w:jc w:val="both"/>
        <w:rPr>
          <w:rFonts w:ascii="Arial Nova Light" w:eastAsia="MS Mincho" w:hAnsi="Arial Nova Light" w:cstheme="minorBidi"/>
          <w:lang w:eastAsia="it-IT"/>
        </w:rPr>
      </w:pPr>
      <w:r>
        <w:rPr>
          <w:rFonts w:ascii="Arial Nova Light" w:eastAsia="MS Mincho" w:hAnsi="Arial Nova Light" w:cstheme="minorBidi"/>
        </w:rPr>
        <w:t>ISMEA le risponderà entro un mese. Se per qualche motivo non riuscisse a risponderle, ISMEA le fornirà una spiegazione dettagliata sul motivo per cui non può soddisfare la Sua richiesta.</w:t>
      </w:r>
    </w:p>
    <w:p w14:paraId="5A06754F" w14:textId="77777777" w:rsidR="00274DB9" w:rsidRDefault="00A3210A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La informiamo che se non ci autorizza a trattare i Suoi dati personali, potremmo trovarci in difficoltà o addirittura nell’impossibilità di svolgere il trattamento per le finalità descritte nel presente documento.</w:t>
      </w:r>
    </w:p>
    <w:p w14:paraId="44CF3450" w14:textId="77777777" w:rsidR="00274DB9" w:rsidRDefault="00274DB9">
      <w:pPr>
        <w:jc w:val="both"/>
        <w:rPr>
          <w:rFonts w:ascii="Arial Nova Light" w:eastAsia="MS Mincho" w:hAnsi="Arial Nova Light" w:cstheme="minorHAnsi"/>
        </w:rPr>
      </w:pPr>
    </w:p>
    <w:p w14:paraId="5C16A805" w14:textId="77777777" w:rsidR="00274DB9" w:rsidRDefault="00A3210A">
      <w:pPr>
        <w:jc w:val="both"/>
        <w:rPr>
          <w:rFonts w:ascii="Arial Nova Light" w:eastAsia="MS Mincho" w:hAnsi="Arial Nova Light" w:cstheme="minorHAnsi"/>
          <w:b/>
          <w:bCs/>
        </w:rPr>
      </w:pPr>
      <w:r>
        <w:rPr>
          <w:rFonts w:ascii="Arial Nova Light" w:eastAsia="MS Mincho" w:hAnsi="Arial Nova Light" w:cstheme="minorHAnsi"/>
          <w:b/>
          <w:bCs/>
        </w:rPr>
        <w:t>Come può contattarci?</w:t>
      </w:r>
    </w:p>
    <w:p w14:paraId="6C38A22D" w14:textId="2D978665" w:rsidR="00274DB9" w:rsidRDefault="00A3210A">
      <w:pPr>
        <w:jc w:val="both"/>
        <w:rPr>
          <w:rFonts w:ascii="Arial Nova Light" w:eastAsia="Calibri" w:hAnsi="Arial Nova Light" w:cstheme="minorHAnsi"/>
        </w:rPr>
      </w:pPr>
      <w:r>
        <w:rPr>
          <w:rFonts w:ascii="Arial Nova Light" w:eastAsia="Calibri" w:hAnsi="Arial Nova Light" w:cstheme="minorHAnsi"/>
        </w:rPr>
        <w:t xml:space="preserve">La presente informativa ha lo scopo di informarLa su quali siano i suoi dati personali raccolti da </w:t>
      </w:r>
      <w:r w:rsidR="00C31BBD">
        <w:rPr>
          <w:rFonts w:ascii="Arial Nova Light" w:eastAsia="Calibri" w:hAnsi="Arial Nova Light" w:cstheme="minorHAnsi"/>
        </w:rPr>
        <w:t>ISMEA</w:t>
      </w:r>
      <w:r>
        <w:rPr>
          <w:rFonts w:ascii="Arial Nova Light" w:eastAsia="Calibri" w:hAnsi="Arial Nova Light" w:cstheme="minorHAnsi"/>
        </w:rPr>
        <w:t xml:space="preserve"> e come siano trattati. Se avesse bisogno di qualsiasi tipo di chiarimento, per favore ci contatti ai seguenti riferimenti: </w:t>
      </w:r>
      <w:r w:rsidR="00C31BBD">
        <w:rPr>
          <w:rFonts w:ascii="Arial Nova Light" w:eastAsia="Calibri" w:hAnsi="Arial Nova Light" w:cstheme="minorHAnsi"/>
        </w:rPr>
        <w:t>ISMEA</w:t>
      </w:r>
      <w:r>
        <w:rPr>
          <w:rFonts w:ascii="Arial Nova Light" w:eastAsia="Calibri" w:hAnsi="Arial Nova Light" w:cstheme="minorHAnsi"/>
        </w:rPr>
        <w:t xml:space="preserve">, Viale Liegi, 26 – 00198 Roma – </w:t>
      </w:r>
      <w:hyperlink r:id="rId12" w:history="1">
        <w:r w:rsidR="00C31BBD" w:rsidRPr="00740B62">
          <w:rPr>
            <w:rStyle w:val="Collegamentoipertestuale"/>
            <w:rFonts w:ascii="Arial Nova Light" w:eastAsia="Calibri" w:hAnsi="Arial Nova Light" w:cstheme="minorHAnsi"/>
          </w:rPr>
          <w:t>dpo@ismea.it</w:t>
        </w:r>
      </w:hyperlink>
      <w:r>
        <w:rPr>
          <w:rFonts w:ascii="Arial Nova Light" w:eastAsia="Calibri" w:hAnsi="Arial Nova Light" w:cstheme="minorHAnsi"/>
        </w:rPr>
        <w:t>.</w:t>
      </w:r>
    </w:p>
    <w:p w14:paraId="53B29ACC" w14:textId="77777777" w:rsidR="00274DB9" w:rsidRDefault="00274DB9">
      <w:pPr>
        <w:jc w:val="both"/>
        <w:rPr>
          <w:rFonts w:ascii="Arial Nova Light" w:eastAsia="Calibri" w:hAnsi="Arial Nova Light" w:cstheme="minorHAnsi"/>
        </w:rPr>
      </w:pPr>
    </w:p>
    <w:p w14:paraId="05E96718" w14:textId="5E2F3684" w:rsidR="00274DB9" w:rsidRDefault="00C31BBD">
      <w:pPr>
        <w:jc w:val="both"/>
        <w:rPr>
          <w:rFonts w:ascii="Arial Nova Light" w:eastAsia="Calibri" w:hAnsi="Arial Nova Light" w:cstheme="minorHAnsi"/>
        </w:rPr>
      </w:pPr>
      <w:r>
        <w:rPr>
          <w:rFonts w:ascii="Arial Nova Light" w:eastAsia="Calibri" w:hAnsi="Arial Nova Light" w:cstheme="minorHAnsi"/>
        </w:rPr>
        <w:t xml:space="preserve">ISMEA ha nominato un Responsabile per la Protezione dei Dati Personali, reperibile agli indirizzi pubblicati sul sito web </w:t>
      </w:r>
      <w:hyperlink r:id="rId13" w:history="1">
        <w:r w:rsidRPr="00740B62">
          <w:rPr>
            <w:rStyle w:val="Collegamentoipertestuale"/>
            <w:rFonts w:ascii="Arial Nova Light" w:eastAsia="Calibri" w:hAnsi="Arial Nova Light" w:cstheme="minorHAnsi"/>
          </w:rPr>
          <w:t>www.ismea.it</w:t>
        </w:r>
      </w:hyperlink>
      <w:r>
        <w:rPr>
          <w:rFonts w:ascii="Arial Nova Light" w:eastAsia="Calibri" w:hAnsi="Arial Nova Light" w:cstheme="minorHAnsi"/>
        </w:rPr>
        <w:t>, che potrà contattare qualora avesse domande o dubbi sulle caratteristiche e modalità del trattamento svolto.</w:t>
      </w:r>
    </w:p>
    <w:p w14:paraId="6624B52B" w14:textId="77777777" w:rsidR="00274DB9" w:rsidRDefault="00274DB9">
      <w:pPr>
        <w:rPr>
          <w:rFonts w:ascii="Arial Nova Light" w:eastAsia="MS Mincho" w:hAnsi="Arial Nova Light" w:cstheme="minorHAnsi"/>
          <w:lang w:eastAsia="it-IT"/>
        </w:rPr>
      </w:pPr>
    </w:p>
    <w:p w14:paraId="29472E54" w14:textId="77777777" w:rsidR="00274DB9" w:rsidRDefault="00274DB9">
      <w:pPr>
        <w:rPr>
          <w:rFonts w:ascii="Arial Nova Light" w:hAnsi="Arial Nova Light"/>
          <w:sz w:val="18"/>
          <w:szCs w:val="18"/>
        </w:rPr>
      </w:pPr>
    </w:p>
    <w:p w14:paraId="2AC92216" w14:textId="77777777" w:rsidR="00274DB9" w:rsidRDefault="00274DB9"/>
    <w:sectPr w:rsidR="00274DB9">
      <w:footerReference w:type="default" r:id="rId14"/>
      <w:pgSz w:w="11910" w:h="16850"/>
      <w:pgMar w:top="1660" w:right="1020" w:bottom="1120" w:left="1300" w:header="720" w:footer="1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6738F" w14:textId="77777777" w:rsidR="00734B02" w:rsidRDefault="00734B02">
      <w:r>
        <w:separator/>
      </w:r>
    </w:p>
  </w:endnote>
  <w:endnote w:type="continuationSeparator" w:id="0">
    <w:p w14:paraId="18ACEBC4" w14:textId="77777777" w:rsidR="00734B02" w:rsidRDefault="0073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2B06C" w14:textId="28B1B653" w:rsidR="00274DB9" w:rsidRDefault="00A3210A">
    <w:pPr>
      <w:pStyle w:val="Corpotesto"/>
      <w:spacing w:before="0" w:line="600" w:lineRule="auto"/>
      <w:jc w:val="center"/>
      <w:rPr>
        <w:rFonts w:ascii="Arial Nova Light" w:hAnsi="Arial Nova Light"/>
        <w:i/>
        <w:iCs/>
      </w:rPr>
    </w:pPr>
    <w:r>
      <w:rPr>
        <w:rFonts w:ascii="Arial Nova Light" w:hAnsi="Arial Nova Light"/>
        <w:i/>
        <w:iCs/>
      </w:rPr>
      <w:t xml:space="preserve">Questo documento è di proprietà di </w:t>
    </w:r>
    <w:r w:rsidR="00C31BBD">
      <w:rPr>
        <w:rFonts w:ascii="Arial Nova Light" w:hAnsi="Arial Nova Light"/>
        <w:i/>
        <w:iCs/>
      </w:rPr>
      <w:t>ISMEA</w:t>
    </w:r>
    <w:r>
      <w:rPr>
        <w:rFonts w:ascii="Arial Nova Light" w:hAnsi="Arial Nova Light"/>
        <w:i/>
        <w:iCs/>
      </w:rPr>
      <w:t xml:space="preserve"> che se ne riserva tutti i diritti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96D88" w14:textId="77777777" w:rsidR="00734B02" w:rsidRDefault="00734B02">
      <w:r>
        <w:separator/>
      </w:r>
    </w:p>
  </w:footnote>
  <w:footnote w:type="continuationSeparator" w:id="0">
    <w:p w14:paraId="3C9F89EC" w14:textId="77777777" w:rsidR="00734B02" w:rsidRDefault="0073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74A84"/>
    <w:multiLevelType w:val="multilevel"/>
    <w:tmpl w:val="0A174A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31CC3"/>
    <w:multiLevelType w:val="multilevel"/>
    <w:tmpl w:val="77431CC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2329994">
    <w:abstractNumId w:val="1"/>
  </w:num>
  <w:num w:numId="2" w16cid:durableId="1946307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AE8"/>
    <w:rsid w:val="00167EED"/>
    <w:rsid w:val="00175BCA"/>
    <w:rsid w:val="001802CA"/>
    <w:rsid w:val="00274DB9"/>
    <w:rsid w:val="00276399"/>
    <w:rsid w:val="002D1674"/>
    <w:rsid w:val="00332D64"/>
    <w:rsid w:val="00367BB7"/>
    <w:rsid w:val="003746A5"/>
    <w:rsid w:val="003C53D4"/>
    <w:rsid w:val="003D7104"/>
    <w:rsid w:val="004B6043"/>
    <w:rsid w:val="00515AE8"/>
    <w:rsid w:val="0057380C"/>
    <w:rsid w:val="005F0B29"/>
    <w:rsid w:val="00627BD9"/>
    <w:rsid w:val="00672601"/>
    <w:rsid w:val="006861B2"/>
    <w:rsid w:val="00732576"/>
    <w:rsid w:val="00734B02"/>
    <w:rsid w:val="007A228D"/>
    <w:rsid w:val="007E010D"/>
    <w:rsid w:val="0085069C"/>
    <w:rsid w:val="0086303D"/>
    <w:rsid w:val="008E2D2B"/>
    <w:rsid w:val="008F4961"/>
    <w:rsid w:val="00A30393"/>
    <w:rsid w:val="00A3210A"/>
    <w:rsid w:val="00A555FA"/>
    <w:rsid w:val="00A86D9C"/>
    <w:rsid w:val="00A927E6"/>
    <w:rsid w:val="00AA38BE"/>
    <w:rsid w:val="00AE183B"/>
    <w:rsid w:val="00B050E7"/>
    <w:rsid w:val="00B05942"/>
    <w:rsid w:val="00B31423"/>
    <w:rsid w:val="00BC4FEC"/>
    <w:rsid w:val="00BE3FC5"/>
    <w:rsid w:val="00BF12FC"/>
    <w:rsid w:val="00C31BBD"/>
    <w:rsid w:val="00C6067E"/>
    <w:rsid w:val="00C75E56"/>
    <w:rsid w:val="00C84D2B"/>
    <w:rsid w:val="00C86D1B"/>
    <w:rsid w:val="00D8703E"/>
    <w:rsid w:val="00DA388F"/>
    <w:rsid w:val="00E17444"/>
    <w:rsid w:val="00E24D05"/>
    <w:rsid w:val="00F36119"/>
    <w:rsid w:val="00F4385F"/>
    <w:rsid w:val="00F800E6"/>
    <w:rsid w:val="00F838DA"/>
    <w:rsid w:val="00FB51B4"/>
    <w:rsid w:val="00FE3540"/>
    <w:rsid w:val="16B90660"/>
    <w:rsid w:val="374ABA9C"/>
    <w:rsid w:val="3916768A"/>
    <w:rsid w:val="3D58781A"/>
    <w:rsid w:val="488E8EDA"/>
    <w:rsid w:val="4CEDBE10"/>
    <w:rsid w:val="4E056E7B"/>
    <w:rsid w:val="63C880A9"/>
    <w:rsid w:val="6E550246"/>
    <w:rsid w:val="7840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68F0"/>
  <w15:docId w15:val="{4898184A-0EF2-7A48-BC83-7C73459A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spacing w:before="19"/>
    </w:pPr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uiPriority w:val="10"/>
    <w:qFormat/>
    <w:pPr>
      <w:spacing w:before="155"/>
      <w:ind w:right="285"/>
      <w:jc w:val="center"/>
    </w:pPr>
    <w:rPr>
      <w:rFonts w:ascii="Calibri" w:eastAsia="Calibri" w:hAnsi="Calibri" w:cs="Calibri"/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Pr>
      <w:rFonts w:ascii="Calibri" w:eastAsia="Calibri" w:hAnsi="Calibri" w:cs="Calibri"/>
      <w:kern w:val="0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Calibri" w:eastAsia="Calibri" w:hAnsi="Calibri" w:cs="Calibri"/>
      <w:b/>
      <w:bCs/>
      <w:kern w:val="0"/>
      <w14:ligatures w14:val="none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37"/>
      <w:ind w:left="836" w:hanging="361"/>
    </w:pPr>
    <w:rPr>
      <w:rFonts w:ascii="Calibri" w:eastAsia="Calibri" w:hAnsi="Calibri" w:cs="Calibr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Arial" w:eastAsia="Arial" w:hAnsi="Arial" w:cs="Arial"/>
      <w:kern w:val="0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Pr>
      <w:rFonts w:ascii="Calibri" w:eastAsia="Calibri" w:hAnsi="Calibri" w:cs="Calibri"/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Arial" w:eastAsia="Arial" w:hAnsi="Arial" w:cs="Arial"/>
      <w:kern w:val="0"/>
      <w14:ligatures w14:val="none"/>
    </w:rPr>
  </w:style>
  <w:style w:type="paragraph" w:customStyle="1" w:styleId="Revisione1">
    <w:name w:val="Revisione1"/>
    <w:hidden/>
    <w:uiPriority w:val="99"/>
    <w:semiHidden/>
    <w:rPr>
      <w:rFonts w:ascii="Arial" w:eastAsia="Arial" w:hAnsi="Arial" w:cs="Arial"/>
      <w:sz w:val="22"/>
      <w:szCs w:val="22"/>
      <w:lang w:eastAsia="en-US"/>
    </w:rPr>
  </w:style>
  <w:style w:type="character" w:customStyle="1" w:styleId="normaltextrun">
    <w:name w:val="normaltextrun"/>
    <w:basedOn w:val="Carpredefinitoparagrafo"/>
  </w:style>
  <w:style w:type="paragraph" w:customStyle="1" w:styleId="paragraph">
    <w:name w:val="paragraph"/>
    <w:basedOn w:val="Normal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op">
    <w:name w:val="eop"/>
    <w:basedOn w:val="Carpredefinitoparagrafo"/>
  </w:style>
  <w:style w:type="character" w:styleId="Collegamentovisitato">
    <w:name w:val="FollowedHyperlink"/>
    <w:basedOn w:val="Carpredefinitoparagrafo"/>
    <w:uiPriority w:val="99"/>
    <w:semiHidden/>
    <w:unhideWhenUsed/>
    <w:rsid w:val="00C31BBD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31BBD"/>
    <w:rPr>
      <w:color w:val="605E5C"/>
      <w:shd w:val="clear" w:color="auto" w:fill="E1DFDD"/>
    </w:rPr>
  </w:style>
  <w:style w:type="paragraph" w:styleId="Revisione">
    <w:name w:val="Revision"/>
    <w:hidden/>
    <w:uiPriority w:val="99"/>
    <w:unhideWhenUsed/>
    <w:rsid w:val="007A228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smea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po@ismea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ismea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6858ec-9a6a-4425-be59-d27a02395783">
      <Terms xmlns="http://schemas.microsoft.com/office/infopath/2007/PartnerControls"/>
    </lcf76f155ced4ddcb4097134ff3c332f>
    <TaxCatchAll xmlns="3a041393-5d3f-45e6-b848-24174b8bdd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E87511FB05AC041B96598B1530E7165" ma:contentTypeVersion="15" ma:contentTypeDescription="Creare un nuovo documento." ma:contentTypeScope="" ma:versionID="49f7b6c5baf80d8d0d3bcaf59592da94">
  <xsd:schema xmlns:xsd="http://www.w3.org/2001/XMLSchema" xmlns:xs="http://www.w3.org/2001/XMLSchema" xmlns:p="http://schemas.microsoft.com/office/2006/metadata/properties" xmlns:ns2="3a041393-5d3f-45e6-b848-24174b8bddbf" xmlns:ns3="466858ec-9a6a-4425-be59-d27a02395783" targetNamespace="http://schemas.microsoft.com/office/2006/metadata/properties" ma:root="true" ma:fieldsID="ae20bfc347f93f070c2ad587b7a6c891" ns2:_="" ns3:_="">
    <xsd:import namespace="3a041393-5d3f-45e6-b848-24174b8bddbf"/>
    <xsd:import namespace="466858ec-9a6a-4425-be59-d27a0239578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41393-5d3f-45e6-b848-24174b8bddb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8b41922-82b1-4bd4-bff9-0b2d273a04ca}" ma:internalName="TaxCatchAll" ma:showField="CatchAllData" ma:web="3a041393-5d3f-45e6-b848-24174b8bdd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858ec-9a6a-4425-be59-d27a02395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809ce0f6-bfdc-4f9a-b283-9cc151e48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06434A-9D0F-4FBE-A4C4-C1D28405F2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5EC1AD-7B38-4BA9-802A-9D2012716DCA}">
  <ds:schemaRefs>
    <ds:schemaRef ds:uri="http://schemas.microsoft.com/office/2006/metadata/properties"/>
    <ds:schemaRef ds:uri="http://schemas.microsoft.com/office/infopath/2007/PartnerControls"/>
    <ds:schemaRef ds:uri="466858ec-9a6a-4425-be59-d27a02395783"/>
    <ds:schemaRef ds:uri="3a041393-5d3f-45e6-b848-24174b8bddbf"/>
  </ds:schemaRefs>
</ds:datastoreItem>
</file>

<file path=customXml/itemProps3.xml><?xml version="1.0" encoding="utf-8"?>
<ds:datastoreItem xmlns:ds="http://schemas.openxmlformats.org/officeDocument/2006/customXml" ds:itemID="{DC104666-C13F-4B7D-A8AB-26E547D6B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41393-5d3f-45e6-b848-24174b8bddbf"/>
    <ds:schemaRef ds:uri="466858ec-9a6a-4425-be59-d27a023957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29D285-E9B1-4F65-9066-9EB9F65851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Corinna Nicolini</dc:creator>
  <cp:lastModifiedBy>Cristina Frigieri</cp:lastModifiedBy>
  <cp:revision>14</cp:revision>
  <dcterms:created xsi:type="dcterms:W3CDTF">2024-03-30T09:15:00Z</dcterms:created>
  <dcterms:modified xsi:type="dcterms:W3CDTF">2024-11-04T15:09:00Z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10A967E134DD4954BF37147F59F7EB30_12</vt:lpwstr>
  </property>
  <property fmtid="{D5CDD505-2E9C-101B-9397-08002B2CF9AE}" pid="4" name="ContentTypeId">
    <vt:lpwstr>0x0101007E87511FB05AC041B96598B1530E7165</vt:lpwstr>
  </property>
</Properties>
</file>